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54023" w14:textId="77777777" w:rsidR="004951FA" w:rsidRPr="00D02E3B" w:rsidRDefault="004951FA" w:rsidP="004951F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u w:val="single"/>
        </w:rPr>
      </w:pPr>
      <w:r w:rsidRPr="00D02E3B">
        <w:rPr>
          <w:b/>
          <w:color w:val="000000"/>
          <w:sz w:val="28"/>
          <w:szCs w:val="28"/>
          <w:u w:val="single"/>
        </w:rPr>
        <w:t xml:space="preserve">Zápis č. </w:t>
      </w:r>
      <w:r>
        <w:rPr>
          <w:b/>
          <w:color w:val="000000"/>
          <w:sz w:val="28"/>
          <w:szCs w:val="28"/>
          <w:u w:val="single"/>
        </w:rPr>
        <w:t>11</w:t>
      </w:r>
    </w:p>
    <w:p w14:paraId="28DA5B67" w14:textId="77777777" w:rsidR="004951FA" w:rsidRPr="00DA14E0" w:rsidRDefault="004951FA" w:rsidP="004951F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  <w:u w:val="single"/>
        </w:rPr>
      </w:pPr>
      <w:r w:rsidRPr="00DA14E0">
        <w:rPr>
          <w:b/>
          <w:color w:val="000000"/>
          <w:sz w:val="28"/>
          <w:szCs w:val="28"/>
          <w:u w:val="single"/>
        </w:rPr>
        <w:t>ze společného jednání zástupců zaměstnavatele a odborových organizací</w:t>
      </w:r>
    </w:p>
    <w:p w14:paraId="5BF14C58" w14:textId="77777777" w:rsidR="004951FA" w:rsidRPr="00E76AF5" w:rsidRDefault="004951FA" w:rsidP="004951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 w:rsidRPr="00E76AF5">
        <w:rPr>
          <w:b/>
          <w:color w:val="000000"/>
          <w:sz w:val="28"/>
          <w:szCs w:val="28"/>
          <w:u w:val="single"/>
        </w:rPr>
        <w:t xml:space="preserve">ze dne </w:t>
      </w:r>
      <w:r>
        <w:rPr>
          <w:b/>
          <w:color w:val="000000"/>
          <w:sz w:val="28"/>
          <w:szCs w:val="28"/>
          <w:u w:val="single"/>
        </w:rPr>
        <w:t>16</w:t>
      </w:r>
      <w:r w:rsidRPr="00E76AF5">
        <w:rPr>
          <w:b/>
          <w:color w:val="000000"/>
          <w:sz w:val="28"/>
          <w:szCs w:val="28"/>
          <w:u w:val="single"/>
        </w:rPr>
        <w:t xml:space="preserve">. </w:t>
      </w:r>
      <w:r>
        <w:rPr>
          <w:b/>
          <w:color w:val="000000"/>
          <w:sz w:val="28"/>
          <w:szCs w:val="28"/>
          <w:u w:val="single"/>
        </w:rPr>
        <w:t>11</w:t>
      </w:r>
      <w:r w:rsidRPr="00E76AF5">
        <w:rPr>
          <w:b/>
          <w:color w:val="000000"/>
          <w:sz w:val="28"/>
          <w:szCs w:val="28"/>
          <w:u w:val="single"/>
        </w:rPr>
        <w:t>. 2023</w:t>
      </w:r>
    </w:p>
    <w:p w14:paraId="530AA236" w14:textId="77777777" w:rsidR="004951FA" w:rsidRPr="00E76AF5" w:rsidRDefault="004951FA" w:rsidP="004951FA">
      <w:pPr>
        <w:pBdr>
          <w:top w:val="nil"/>
          <w:left w:val="nil"/>
          <w:bottom w:val="nil"/>
          <w:right w:val="nil"/>
          <w:between w:val="nil"/>
        </w:pBdr>
        <w:tabs>
          <w:tab w:val="left" w:pos="7740"/>
          <w:tab w:val="left" w:pos="8280"/>
        </w:tabs>
        <w:rPr>
          <w:color w:val="000000"/>
          <w:sz w:val="28"/>
          <w:szCs w:val="28"/>
        </w:rPr>
      </w:pPr>
      <w:bookmarkStart w:id="0" w:name="_Hlk125029174"/>
      <w:bookmarkStart w:id="1" w:name="_Hlk122000065"/>
    </w:p>
    <w:p w14:paraId="59FDCE14" w14:textId="77777777" w:rsidR="004951FA" w:rsidRPr="00AB25A5" w:rsidRDefault="004951FA" w:rsidP="004951FA">
      <w:pPr>
        <w:pBdr>
          <w:top w:val="nil"/>
          <w:left w:val="nil"/>
          <w:bottom w:val="nil"/>
          <w:right w:val="nil"/>
          <w:between w:val="nil"/>
        </w:pBdr>
        <w:tabs>
          <w:tab w:val="left" w:pos="7740"/>
          <w:tab w:val="left" w:pos="8280"/>
        </w:tabs>
        <w:ind w:left="851" w:hanging="851"/>
        <w:rPr>
          <w:color w:val="000000"/>
          <w:szCs w:val="24"/>
        </w:rPr>
      </w:pPr>
      <w:bookmarkStart w:id="2" w:name="_Hlk138411645"/>
      <w:r w:rsidRPr="00AB25A5">
        <w:rPr>
          <w:b/>
          <w:color w:val="000000"/>
          <w:szCs w:val="24"/>
          <w:u w:val="single"/>
        </w:rPr>
        <w:t>za DP</w:t>
      </w:r>
      <w:r w:rsidRPr="00AB25A5">
        <w:rPr>
          <w:b/>
          <w:color w:val="000000"/>
          <w:szCs w:val="24"/>
        </w:rPr>
        <w:t>:</w:t>
      </w:r>
      <w:r w:rsidRPr="00AB25A5">
        <w:rPr>
          <w:color w:val="000000"/>
          <w:szCs w:val="24"/>
        </w:rPr>
        <w:tab/>
        <w:t xml:space="preserve">Ing. Witowski, PhDr. Špička, Ing. Urbánek, </w:t>
      </w:r>
      <w:r w:rsidRPr="00AB25A5">
        <w:rPr>
          <w:rFonts w:cs="Times New Roman"/>
          <w:color w:val="000000"/>
          <w:szCs w:val="24"/>
        </w:rPr>
        <w:t>Ing. Kopřiva, Ing. Penc, Ph.D., Ing. Polický, Mgr. Frajt, MBA, Mgr. Kadlec, p. Truhlář, pí Steklá, Bc. Pešulová, Bc. Kautská</w:t>
      </w:r>
    </w:p>
    <w:p w14:paraId="78D7B4A5" w14:textId="77777777" w:rsidR="004951FA" w:rsidRPr="00AB25A5" w:rsidRDefault="004951FA" w:rsidP="004951FA">
      <w:pPr>
        <w:pBdr>
          <w:top w:val="nil"/>
          <w:left w:val="nil"/>
          <w:bottom w:val="nil"/>
          <w:right w:val="nil"/>
          <w:between w:val="nil"/>
        </w:pBdr>
        <w:tabs>
          <w:tab w:val="left" w:pos="7740"/>
          <w:tab w:val="left" w:pos="8280"/>
        </w:tabs>
        <w:ind w:left="851" w:hanging="851"/>
        <w:rPr>
          <w:color w:val="000000"/>
          <w:szCs w:val="24"/>
        </w:rPr>
      </w:pPr>
    </w:p>
    <w:p w14:paraId="063A26EA" w14:textId="77777777" w:rsidR="004951FA" w:rsidRPr="00F41B2F" w:rsidRDefault="004951FA" w:rsidP="004951FA">
      <w:pPr>
        <w:pBdr>
          <w:top w:val="nil"/>
          <w:left w:val="nil"/>
          <w:bottom w:val="single" w:sz="4" w:space="0" w:color="000000"/>
          <w:right w:val="nil"/>
          <w:between w:val="nil"/>
        </w:pBdr>
        <w:shd w:val="clear" w:color="auto" w:fill="FFFFFF"/>
        <w:tabs>
          <w:tab w:val="left" w:pos="7740"/>
          <w:tab w:val="left" w:pos="8280"/>
        </w:tabs>
        <w:ind w:left="851" w:hanging="851"/>
        <w:rPr>
          <w:rFonts w:cs="Times New Roman"/>
          <w:color w:val="000000"/>
          <w:szCs w:val="24"/>
        </w:rPr>
      </w:pPr>
      <w:r w:rsidRPr="00AB25A5">
        <w:rPr>
          <w:b/>
          <w:color w:val="000000"/>
          <w:szCs w:val="24"/>
          <w:u w:val="single"/>
        </w:rPr>
        <w:t>za OO</w:t>
      </w:r>
      <w:r w:rsidRPr="00AB25A5">
        <w:rPr>
          <w:b/>
          <w:color w:val="000000"/>
          <w:szCs w:val="24"/>
        </w:rPr>
        <w:t>:</w:t>
      </w:r>
      <w:r w:rsidRPr="00AB25A5">
        <w:rPr>
          <w:color w:val="000000"/>
          <w:szCs w:val="24"/>
        </w:rPr>
        <w:tab/>
      </w:r>
      <w:r w:rsidRPr="00AB25A5">
        <w:rPr>
          <w:rFonts w:cs="Times New Roman"/>
          <w:color w:val="000000"/>
          <w:szCs w:val="24"/>
        </w:rPr>
        <w:t>p. Filip, p. Krejza, p. Kula, p. Válek, p. Douša, p. Olejár, p. Nový, p. Tošil, p. Novák, p. Pulec, pí Mikšovská, p. Zelenka, p. Čota, pí Králová, p. Tůma, p. Slanina, p. Buriánek, p. Tichý, p. Feigel, p. Růžička, pí Havlínová, p. Vlk, p. Vávra, p. Schneider, p. Novotný Z., p. Obitko, p. Novotný T., p. Kadlec, p. Šrámek, p. Winzor, p. Vítů</w:t>
      </w:r>
    </w:p>
    <w:bookmarkEnd w:id="1"/>
    <w:bookmarkEnd w:id="2"/>
    <w:p w14:paraId="7FF393FB" w14:textId="77777777" w:rsidR="004951FA" w:rsidRPr="00766268" w:rsidRDefault="004951FA" w:rsidP="004951FA">
      <w:pPr>
        <w:pBdr>
          <w:top w:val="nil"/>
          <w:left w:val="nil"/>
          <w:bottom w:val="single" w:sz="4" w:space="0" w:color="000000"/>
          <w:right w:val="nil"/>
          <w:between w:val="nil"/>
        </w:pBdr>
        <w:shd w:val="clear" w:color="auto" w:fill="FFFFFF"/>
        <w:tabs>
          <w:tab w:val="left" w:pos="7740"/>
          <w:tab w:val="left" w:pos="8280"/>
        </w:tabs>
        <w:rPr>
          <w:b/>
          <w:bCs/>
          <w:color w:val="000000"/>
          <w:szCs w:val="24"/>
          <w:u w:val="single"/>
        </w:rPr>
      </w:pPr>
    </w:p>
    <w:bookmarkEnd w:id="0"/>
    <w:p w14:paraId="3E80EE22" w14:textId="77777777" w:rsidR="004951FA" w:rsidRDefault="004951FA" w:rsidP="004951FA"/>
    <w:p w14:paraId="733C6232" w14:textId="77777777" w:rsidR="004951FA" w:rsidRPr="004F1CE9" w:rsidRDefault="004951FA" w:rsidP="004951FA">
      <w:pPr>
        <w:pStyle w:val="text-odrky"/>
        <w:ind w:hanging="283"/>
      </w:pPr>
      <w:r w:rsidRPr="004F1CE9">
        <w:t>p. Špička: přivítal přítomné.</w:t>
      </w:r>
    </w:p>
    <w:p w14:paraId="6E8FFBD1" w14:textId="77777777" w:rsidR="004951FA" w:rsidRPr="004F1CE9" w:rsidRDefault="004951FA" w:rsidP="004951FA">
      <w:pPr>
        <w:pStyle w:val="text-odrky"/>
        <w:numPr>
          <w:ilvl w:val="0"/>
          <w:numId w:val="0"/>
        </w:numPr>
      </w:pPr>
    </w:p>
    <w:p w14:paraId="24BC713F" w14:textId="77777777" w:rsidR="004951FA" w:rsidRPr="004F1CE9" w:rsidRDefault="004951FA" w:rsidP="004951FA"/>
    <w:p w14:paraId="6C513C26" w14:textId="77777777" w:rsidR="004951FA" w:rsidRPr="004F1CE9" w:rsidRDefault="004951FA" w:rsidP="004951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  <w:u w:val="single"/>
        </w:rPr>
      </w:pPr>
      <w:r w:rsidRPr="004F1CE9">
        <w:rPr>
          <w:color w:val="000000"/>
          <w:szCs w:val="24"/>
          <w:u w:val="single"/>
        </w:rPr>
        <w:t>Program jednání</w:t>
      </w:r>
    </w:p>
    <w:p w14:paraId="037D7BD7" w14:textId="77777777" w:rsidR="004951FA" w:rsidRPr="004F1CE9" w:rsidRDefault="004951FA" w:rsidP="004951FA">
      <w:pPr>
        <w:pStyle w:val="Podnadpis"/>
        <w:rPr>
          <w:b/>
          <w:bCs/>
          <w:sz w:val="24"/>
          <w:szCs w:val="24"/>
        </w:rPr>
      </w:pPr>
    </w:p>
    <w:p w14:paraId="0004884E" w14:textId="77777777" w:rsidR="004951FA" w:rsidRPr="004F1CE9" w:rsidRDefault="004951FA" w:rsidP="004951FA">
      <w:pPr>
        <w:numPr>
          <w:ilvl w:val="0"/>
          <w:numId w:val="10"/>
        </w:numPr>
      </w:pPr>
      <w:bookmarkStart w:id="3" w:name="_Hlk127194914"/>
      <w:r w:rsidRPr="004F1CE9">
        <w:t>Diskuse s GŘ</w:t>
      </w:r>
    </w:p>
    <w:p w14:paraId="48EDB75B" w14:textId="77777777" w:rsidR="004951FA" w:rsidRPr="004F1CE9" w:rsidRDefault="004951FA" w:rsidP="004951FA">
      <w:pPr>
        <w:numPr>
          <w:ilvl w:val="0"/>
          <w:numId w:val="10"/>
        </w:numPr>
      </w:pPr>
      <w:r w:rsidRPr="004F1CE9">
        <w:t>Flash Report</w:t>
      </w:r>
    </w:p>
    <w:p w14:paraId="629FFF8A" w14:textId="77777777" w:rsidR="004951FA" w:rsidRPr="004F1CE9" w:rsidRDefault="004951FA" w:rsidP="004951FA">
      <w:pPr>
        <w:numPr>
          <w:ilvl w:val="0"/>
          <w:numId w:val="10"/>
        </w:numPr>
      </w:pPr>
      <w:r w:rsidRPr="004F1CE9">
        <w:t>Vyjádření shody na znění Příkazu „Termíny k zajištění prověrek bezpečnosti a ochrany zdraví při práci a kontrol požární ochrany pro rok 2024“</w:t>
      </w:r>
    </w:p>
    <w:p w14:paraId="2F1B44E6" w14:textId="77777777" w:rsidR="004951FA" w:rsidRPr="004F1CE9" w:rsidRDefault="004951FA" w:rsidP="004951FA">
      <w:pPr>
        <w:numPr>
          <w:ilvl w:val="0"/>
          <w:numId w:val="10"/>
        </w:numPr>
      </w:pPr>
      <w:r w:rsidRPr="004F1CE9">
        <w:t>Kontrola Zápisu č. 10 z PJ ze dne 16. 10. 202</w:t>
      </w:r>
      <w:bookmarkStart w:id="4" w:name="_Hlk106706044"/>
      <w:r w:rsidRPr="004F1CE9">
        <w:t>3</w:t>
      </w:r>
    </w:p>
    <w:bookmarkEnd w:id="3"/>
    <w:p w14:paraId="442EF762" w14:textId="77777777" w:rsidR="004951FA" w:rsidRPr="004F1CE9" w:rsidRDefault="004951FA" w:rsidP="004951FA">
      <w:pPr>
        <w:numPr>
          <w:ilvl w:val="0"/>
          <w:numId w:val="10"/>
        </w:numPr>
      </w:pPr>
      <w:r w:rsidRPr="004F1CE9">
        <w:t>Diskuse</w:t>
      </w:r>
    </w:p>
    <w:bookmarkEnd w:id="4"/>
    <w:p w14:paraId="58D53D8C" w14:textId="77777777" w:rsidR="004951FA" w:rsidRPr="004F1CE9" w:rsidRDefault="004951FA" w:rsidP="004951FA"/>
    <w:p w14:paraId="07A700A0" w14:textId="77777777" w:rsidR="004951FA" w:rsidRPr="004F1CE9" w:rsidRDefault="004951FA" w:rsidP="004951FA"/>
    <w:p w14:paraId="2CCFA8A8" w14:textId="77777777" w:rsidR="004951FA" w:rsidRPr="004F1CE9" w:rsidRDefault="004951FA" w:rsidP="004951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4"/>
        </w:rPr>
      </w:pPr>
      <w:r w:rsidRPr="004F1CE9">
        <w:rPr>
          <w:color w:val="000000"/>
          <w:szCs w:val="24"/>
        </w:rPr>
        <w:t xml:space="preserve">Program jednání byl odsouhlasen. </w:t>
      </w:r>
    </w:p>
    <w:p w14:paraId="35860727" w14:textId="77777777" w:rsidR="004951FA" w:rsidRPr="004F1CE9" w:rsidRDefault="004951FA" w:rsidP="004951FA">
      <w:pPr>
        <w:pStyle w:val="Nadpis1"/>
      </w:pPr>
      <w:r w:rsidRPr="004F1CE9">
        <w:t>Diskuse s GŘ</w:t>
      </w:r>
    </w:p>
    <w:p w14:paraId="71CD4000" w14:textId="77777777" w:rsidR="004951FA" w:rsidRPr="004F1CE9" w:rsidRDefault="004951FA" w:rsidP="004951FA">
      <w:pPr>
        <w:pStyle w:val="Nadpis2"/>
      </w:pPr>
      <w:r w:rsidRPr="004F1CE9">
        <w:t xml:space="preserve">Termín tzv. dohodovacího jednání </w:t>
      </w:r>
    </w:p>
    <w:p w14:paraId="6A1D4239" w14:textId="77777777" w:rsidR="004951FA" w:rsidRPr="004F1CE9" w:rsidRDefault="004951FA" w:rsidP="004951FA">
      <w:pPr>
        <w:pStyle w:val="text-odrky"/>
      </w:pPr>
      <w:r w:rsidRPr="004F1CE9">
        <w:t>p. Slanina: dotázal se, v jakém stavu je tzv. dohodovací jednání, o kterém se zmiňovalo na minulém kole KV.</w:t>
      </w:r>
    </w:p>
    <w:p w14:paraId="7F827938" w14:textId="77777777" w:rsidR="004951FA" w:rsidRPr="004F1CE9" w:rsidRDefault="004951FA" w:rsidP="004951FA">
      <w:pPr>
        <w:pStyle w:val="text-odrky"/>
      </w:pPr>
      <w:r w:rsidRPr="004F1CE9">
        <w:t>p. Witowski: uvedl, že jednání proběhne dne 22. 11. 2023 od 17.00 hod.</w:t>
      </w:r>
    </w:p>
    <w:p w14:paraId="4B71447E" w14:textId="77777777" w:rsidR="004951FA" w:rsidRPr="004F1CE9" w:rsidRDefault="004951FA" w:rsidP="004951FA">
      <w:pPr>
        <w:pStyle w:val="text-odrky"/>
      </w:pPr>
      <w:r w:rsidRPr="004F1CE9">
        <w:t>p. Špička: uvedl, že se jedná o stejný termín jako je příští kolo KV, tzn., že ještě nebude znám výsledek z tohoto jednání.</w:t>
      </w:r>
    </w:p>
    <w:p w14:paraId="535D6605" w14:textId="77777777" w:rsidR="004951FA" w:rsidRPr="004F1CE9" w:rsidRDefault="004951FA" w:rsidP="004951FA">
      <w:pPr>
        <w:pStyle w:val="Nadpis2"/>
      </w:pPr>
      <w:r w:rsidRPr="004F1CE9">
        <w:t>Výstavba vozovny Hloubětín</w:t>
      </w:r>
    </w:p>
    <w:p w14:paraId="411FBC43" w14:textId="77777777" w:rsidR="004951FA" w:rsidRDefault="004951FA" w:rsidP="004951FA">
      <w:pPr>
        <w:pStyle w:val="text-odrky"/>
        <w:numPr>
          <w:ilvl w:val="0"/>
          <w:numId w:val="17"/>
        </w:numPr>
        <w:ind w:left="568" w:hanging="283"/>
      </w:pPr>
      <w:r>
        <w:t xml:space="preserve">p. Růžička: dotázal se, jak probíhá projekt výstavby vozovny Hloubětín. </w:t>
      </w:r>
    </w:p>
    <w:p w14:paraId="79862623" w14:textId="77777777" w:rsidR="004951FA" w:rsidRDefault="004951FA" w:rsidP="004951FA">
      <w:pPr>
        <w:pStyle w:val="text-odrky"/>
        <w:numPr>
          <w:ilvl w:val="0"/>
          <w:numId w:val="17"/>
        </w:numPr>
        <w:ind w:left="568" w:hanging="283"/>
      </w:pPr>
      <w:r>
        <w:t xml:space="preserve">p. Witowski: uvedl, že projekt probíhá dle plánu. </w:t>
      </w:r>
    </w:p>
    <w:p w14:paraId="2A71F7B7" w14:textId="77777777" w:rsidR="004951FA" w:rsidRDefault="004951FA" w:rsidP="004951FA">
      <w:pPr>
        <w:pStyle w:val="text-odrky"/>
        <w:numPr>
          <w:ilvl w:val="0"/>
          <w:numId w:val="0"/>
        </w:numPr>
        <w:ind w:left="568" w:hanging="284"/>
      </w:pPr>
    </w:p>
    <w:p w14:paraId="7138E9A4" w14:textId="77777777" w:rsidR="004951FA" w:rsidRDefault="004951FA" w:rsidP="004951FA">
      <w:pPr>
        <w:pStyle w:val="ervenpoznmka"/>
      </w:pPr>
      <w:r>
        <w:t>Bod bude sloučen s bodem č. 4.1 „Výstavba vozovny Hloubětín“.</w:t>
      </w:r>
    </w:p>
    <w:p w14:paraId="2F682154" w14:textId="77777777" w:rsidR="004951FA" w:rsidRDefault="004951FA" w:rsidP="004951FA">
      <w:pPr>
        <w:pStyle w:val="Nadpis1"/>
      </w:pPr>
      <w:r w:rsidRPr="00F46337">
        <w:lastRenderedPageBreak/>
        <w:t>Flash Report</w:t>
      </w:r>
    </w:p>
    <w:p w14:paraId="48D36AF5" w14:textId="77777777" w:rsidR="004951FA" w:rsidRDefault="004951FA" w:rsidP="004951FA">
      <w:pPr>
        <w:pStyle w:val="Nadpis2"/>
      </w:pPr>
      <w:r w:rsidRPr="00745845">
        <w:t>Jednání představenstva a dozorčí rady</w:t>
      </w:r>
    </w:p>
    <w:p w14:paraId="71BB11DE" w14:textId="77777777" w:rsidR="004951FA" w:rsidRPr="00F77E1E" w:rsidRDefault="004951FA" w:rsidP="004951FA">
      <w:pPr>
        <w:keepNext/>
        <w:keepLines/>
        <w:rPr>
          <w:lang w:val="x-none"/>
        </w:rPr>
      </w:pPr>
    </w:p>
    <w:p w14:paraId="30A95BD3" w14:textId="77777777" w:rsidR="004951FA" w:rsidRDefault="004951FA" w:rsidP="004951FA">
      <w:pPr>
        <w:pStyle w:val="Nadpis3"/>
      </w:pPr>
      <w:r>
        <w:t>Informace o připravovaných novostavbách na tramvajové síti</w:t>
      </w:r>
    </w:p>
    <w:p w14:paraId="6C346FF6" w14:textId="77777777" w:rsidR="004951FA" w:rsidRDefault="004951FA" w:rsidP="004951FA">
      <w:pPr>
        <w:pStyle w:val="text-odrky"/>
        <w:numPr>
          <w:ilvl w:val="0"/>
          <w:numId w:val="17"/>
        </w:numPr>
        <w:ind w:left="1134" w:hanging="283"/>
      </w:pPr>
      <w:r>
        <w:t>p. Schneider: požádal o předložení informace o nových tramvajových stavbách na některém z příštích jednání v roce 2024.</w:t>
      </w:r>
    </w:p>
    <w:p w14:paraId="32B8270E" w14:textId="77777777" w:rsidR="004951FA" w:rsidRDefault="004951FA" w:rsidP="004951FA">
      <w:pPr>
        <w:pStyle w:val="text-odrky"/>
        <w:numPr>
          <w:ilvl w:val="0"/>
          <w:numId w:val="0"/>
        </w:numPr>
        <w:ind w:left="1134"/>
      </w:pPr>
    </w:p>
    <w:p w14:paraId="5DBF1322" w14:textId="77777777" w:rsidR="004951FA" w:rsidRDefault="004951FA" w:rsidP="004951FA">
      <w:pPr>
        <w:pStyle w:val="Nadpis3"/>
      </w:pPr>
      <w:r>
        <w:t>Informace o elektrifikaci autobusových linek</w:t>
      </w:r>
    </w:p>
    <w:p w14:paraId="064DF165" w14:textId="77777777" w:rsidR="004951FA" w:rsidRDefault="004951FA" w:rsidP="004951FA">
      <w:pPr>
        <w:pStyle w:val="text-odrky"/>
        <w:numPr>
          <w:ilvl w:val="0"/>
          <w:numId w:val="17"/>
        </w:numPr>
        <w:ind w:left="1134" w:hanging="283"/>
      </w:pPr>
      <w:r>
        <w:t>p. Schneider: požádal o předložení informace o elektrifikaci autobusových linek na některém z příštích jednání v roce 2024.</w:t>
      </w:r>
    </w:p>
    <w:p w14:paraId="773274B3" w14:textId="77777777" w:rsidR="004951FA" w:rsidRPr="00061E28" w:rsidRDefault="004951FA" w:rsidP="004951FA">
      <w:pPr>
        <w:ind w:left="284"/>
        <w:rPr>
          <w:b/>
          <w:bCs/>
          <w:i/>
          <w:iCs/>
          <w:color w:val="0000FF"/>
        </w:rPr>
      </w:pPr>
      <w:r w:rsidRPr="00061E28">
        <w:rPr>
          <w:b/>
          <w:bCs/>
          <w:i/>
          <w:iCs/>
          <w:color w:val="0000FF"/>
        </w:rPr>
        <w:t>Vyjádření 130000 – jednotka Provoz Autobusy – Ing. Barchánek</w:t>
      </w:r>
    </w:p>
    <w:p w14:paraId="65B3DC07" w14:textId="77777777" w:rsidR="004951FA" w:rsidRPr="00061E28" w:rsidRDefault="004951FA" w:rsidP="004951FA">
      <w:pPr>
        <w:ind w:left="284"/>
        <w:rPr>
          <w:i/>
          <w:iCs/>
          <w:color w:val="0000FF"/>
        </w:rPr>
      </w:pPr>
      <w:r w:rsidRPr="00061E28">
        <w:rPr>
          <w:i/>
          <w:iCs/>
          <w:color w:val="0000FF"/>
        </w:rPr>
        <w:t>Informace o elektrifikaci autobusových linek pro představenstvo DPP je aktualizována čtvrtletně.</w:t>
      </w:r>
    </w:p>
    <w:p w14:paraId="400CF30D" w14:textId="77777777" w:rsidR="004951FA" w:rsidRDefault="004951FA" w:rsidP="004951FA">
      <w:pPr>
        <w:ind w:left="284"/>
        <w:rPr>
          <w:i/>
          <w:iCs/>
          <w:color w:val="0000FF"/>
        </w:rPr>
      </w:pPr>
      <w:r w:rsidRPr="00061E28">
        <w:rPr>
          <w:i/>
          <w:iCs/>
          <w:color w:val="0000FF"/>
        </w:rPr>
        <w:t>Předklad a prezentaci této informace na některé</w:t>
      </w:r>
      <w:r>
        <w:rPr>
          <w:i/>
          <w:iCs/>
          <w:color w:val="0000FF"/>
        </w:rPr>
        <w:t>m</w:t>
      </w:r>
      <w:r w:rsidRPr="00061E28">
        <w:rPr>
          <w:i/>
          <w:iCs/>
          <w:color w:val="0000FF"/>
        </w:rPr>
        <w:t xml:space="preserve"> z příštích P</w:t>
      </w:r>
      <w:r>
        <w:rPr>
          <w:i/>
          <w:iCs/>
          <w:color w:val="0000FF"/>
        </w:rPr>
        <w:t>J se zástupci OO</w:t>
      </w:r>
      <w:r w:rsidRPr="00061E28">
        <w:rPr>
          <w:i/>
          <w:iCs/>
          <w:color w:val="0000FF"/>
        </w:rPr>
        <w:t xml:space="preserve"> v roce 2024 lze zajistit dle potřeby, bude zajištěno ve spolupráci 130000</w:t>
      </w:r>
      <w:r>
        <w:rPr>
          <w:i/>
          <w:iCs/>
          <w:color w:val="0000FF"/>
        </w:rPr>
        <w:t xml:space="preserve"> – jednotka Provoz Autobusy</w:t>
      </w:r>
      <w:r w:rsidRPr="00061E28">
        <w:rPr>
          <w:i/>
          <w:iCs/>
          <w:color w:val="0000FF"/>
        </w:rPr>
        <w:t xml:space="preserve"> a 200300</w:t>
      </w:r>
      <w:r>
        <w:rPr>
          <w:i/>
          <w:iCs/>
          <w:color w:val="0000FF"/>
        </w:rPr>
        <w:t xml:space="preserve"> – odbor Investice Povrch</w:t>
      </w:r>
      <w:r w:rsidRPr="00061E28">
        <w:rPr>
          <w:i/>
          <w:iCs/>
          <w:color w:val="0000FF"/>
        </w:rPr>
        <w:t>.</w:t>
      </w:r>
    </w:p>
    <w:p w14:paraId="4BD512E3" w14:textId="77777777" w:rsidR="004951FA" w:rsidRPr="00061E28" w:rsidRDefault="004951FA" w:rsidP="004951FA">
      <w:pPr>
        <w:ind w:left="284"/>
        <w:rPr>
          <w:i/>
          <w:iCs/>
          <w:color w:val="0000FF"/>
        </w:rPr>
      </w:pPr>
    </w:p>
    <w:p w14:paraId="48426E26" w14:textId="77777777" w:rsidR="004951FA" w:rsidRDefault="004951FA" w:rsidP="004951FA">
      <w:pPr>
        <w:pStyle w:val="Nadpis3"/>
      </w:pPr>
      <w:r>
        <w:t>Podpora zaměstnávání zaměstnanců na kratší pracovní dobu</w:t>
      </w:r>
    </w:p>
    <w:p w14:paraId="37887FEC" w14:textId="77777777" w:rsidR="004951FA" w:rsidRPr="00D77AE8" w:rsidRDefault="004951FA" w:rsidP="004951FA">
      <w:pPr>
        <w:pStyle w:val="3rovetext-odrka"/>
        <w:rPr>
          <w:i w:val="0"/>
          <w:iCs w:val="0"/>
        </w:rPr>
      </w:pPr>
      <w:r w:rsidRPr="00D77AE8">
        <w:rPr>
          <w:i w:val="0"/>
          <w:iCs w:val="0"/>
        </w:rPr>
        <w:t>p. Schneider: požádal o seznámení podpory zaměstnávání zaměstnanců s kratší pracovní dobou.</w:t>
      </w:r>
    </w:p>
    <w:p w14:paraId="0AA04B97" w14:textId="77777777" w:rsidR="004951FA" w:rsidRPr="00D77AE8" w:rsidRDefault="004951FA" w:rsidP="004951FA">
      <w:pPr>
        <w:pStyle w:val="3rovetext-odrka"/>
        <w:rPr>
          <w:i w:val="0"/>
          <w:iCs w:val="0"/>
        </w:rPr>
      </w:pPr>
      <w:r w:rsidRPr="00D77AE8">
        <w:rPr>
          <w:i w:val="0"/>
          <w:iCs w:val="0"/>
        </w:rPr>
        <w:t>p. Špička: uvedl, že daná problematika byla se zástupci OO již projednána.</w:t>
      </w:r>
    </w:p>
    <w:p w14:paraId="4280A4F1" w14:textId="77777777" w:rsidR="004951FA" w:rsidRPr="00D77AE8" w:rsidRDefault="004951FA" w:rsidP="004951FA">
      <w:pPr>
        <w:pStyle w:val="3rovetext-odrka"/>
        <w:rPr>
          <w:i w:val="0"/>
          <w:iCs w:val="0"/>
        </w:rPr>
      </w:pPr>
      <w:r w:rsidRPr="00D77AE8">
        <w:rPr>
          <w:i w:val="0"/>
          <w:iCs w:val="0"/>
        </w:rPr>
        <w:t>p. Schneider: souhlasil, pokud se jedná o shodný materiál, který byl předložen zástupcům OO k projednání.</w:t>
      </w:r>
    </w:p>
    <w:p w14:paraId="5C447728" w14:textId="77777777" w:rsidR="004951FA" w:rsidRPr="000B7014" w:rsidRDefault="004951FA" w:rsidP="004951FA">
      <w:pPr>
        <w:pStyle w:val="Nadpis2"/>
      </w:pPr>
      <w:r w:rsidRPr="000B7014">
        <w:t>Provozní informace</w:t>
      </w:r>
    </w:p>
    <w:p w14:paraId="499C2FEB" w14:textId="77777777" w:rsidR="004951FA" w:rsidRDefault="004951FA" w:rsidP="004951FA">
      <w:pPr>
        <w:pStyle w:val="text-odrky"/>
      </w:pPr>
      <w:r>
        <w:t>p. Urbánek: uvedl, že letošní rok byl velmi náročný. Konstatoval, že provoz bude muset být přizpůsoben také události, která se chystá v květnu příštího roku, a to Mistrovství světa v ledním hokeji, kdy se očekává nadměrné množství cestujících.</w:t>
      </w:r>
    </w:p>
    <w:p w14:paraId="07E723EA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r>
        <w:t>Dále uvedl, že nadále pokračuje rekonstrukce stropní desky ve stanici metra Florenc.</w:t>
      </w:r>
    </w:p>
    <w:p w14:paraId="49597DCE" w14:textId="77777777" w:rsidR="004951FA" w:rsidRDefault="004951FA" w:rsidP="004951FA">
      <w:pPr>
        <w:pStyle w:val="text-odrky"/>
        <w:numPr>
          <w:ilvl w:val="0"/>
          <w:numId w:val="0"/>
        </w:numPr>
        <w:ind w:left="568" w:hanging="284"/>
      </w:pPr>
    </w:p>
    <w:p w14:paraId="093C31B7" w14:textId="77777777" w:rsidR="004951FA" w:rsidRDefault="004951FA" w:rsidP="004951FA">
      <w:pPr>
        <w:pStyle w:val="Nadpis3"/>
      </w:pPr>
      <w:r>
        <w:t>Střídání vozu směrem do centra města</w:t>
      </w:r>
    </w:p>
    <w:p w14:paraId="654BDFD8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>p. Válek: uvedl, že několik tramvajových linek, zejména linka č. 9, se střídá směrem do centra města. Problémem je vyřešit, v případě, že dojde k poškození vozu, který z řidičů má za poškození vozu zodpovědnost. Dotázal se, zda by se střídání řidičů při řízení tramvají nemohlo eliminovat na střídání z centra co nejblíže na konečnou.</w:t>
      </w:r>
    </w:p>
    <w:p w14:paraId="2AD73B4F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 xml:space="preserve">p. Urbánek: bude prošetřeno. </w:t>
      </w:r>
    </w:p>
    <w:p w14:paraId="1E0B1760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>p. Schneider: doplnil, že zaměstnavatel musí při řešení škodní události prokázat, který z řidičů je za poškození vozu odpovědný, bez ohledu na to, kde bylo provedeno střídání.</w:t>
      </w:r>
    </w:p>
    <w:p w14:paraId="2A8C70E7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>p. Růžička: uvedl, že daná problematika se má projednávat zejména na jednání JPT, nikoliv na PJ se zástupci OO.</w:t>
      </w:r>
    </w:p>
    <w:p w14:paraId="68D41C24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 xml:space="preserve">p. Schneider: uvedl, že problematika uvedená p. Válkem je zejména o jednání Komise pro náhradu škod z provozu tramvají, která by měla považovat </w:t>
      </w:r>
      <w:r>
        <w:lastRenderedPageBreak/>
        <w:t>za nepřípustné, aby za shodné poškození vozu odpovídalo více zaměstnanců nebo pouze ten poslední řidič, který řídil před zjištěním vzniklé škody, a to jistě není jen na jednání JPT.</w:t>
      </w:r>
    </w:p>
    <w:p w14:paraId="2C488332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>p. Růžička: doplnil, že na střídání vozu mají na konečné řidiči tramvají např. pouze 6 min., nemají tak dostatečný čas na kontrolu vozu.</w:t>
      </w:r>
    </w:p>
    <w:p w14:paraId="74DDE123" w14:textId="77777777" w:rsidR="004951FA" w:rsidRDefault="004951FA" w:rsidP="004951FA">
      <w:pPr>
        <w:numPr>
          <w:ilvl w:val="0"/>
          <w:numId w:val="25"/>
        </w:numPr>
        <w:ind w:left="1134" w:hanging="283"/>
      </w:pPr>
      <w:r>
        <w:t>p. Schneider: doplnil, že ani pokud se jedná o obrat bez střídání, tak při obratovém čase 6 min. se nejedná o dostatek času pro řidiče tramvaje na zajištění kontroly jím řízené tramvaje.</w:t>
      </w:r>
    </w:p>
    <w:p w14:paraId="7F1302F5" w14:textId="77777777" w:rsidR="004951FA" w:rsidRPr="0035104D" w:rsidRDefault="004951FA" w:rsidP="004951FA">
      <w:pPr>
        <w:ind w:left="284"/>
        <w:rPr>
          <w:b/>
          <w:bCs/>
          <w:i/>
          <w:iCs/>
          <w:color w:val="0000FF"/>
        </w:rPr>
      </w:pPr>
      <w:bookmarkStart w:id="5" w:name="_Hlk152580499"/>
      <w:r w:rsidRPr="0035104D">
        <w:rPr>
          <w:b/>
          <w:bCs/>
          <w:i/>
          <w:iCs/>
          <w:color w:val="0000FF"/>
        </w:rPr>
        <w:t>Vyjádření 120000 – jednotka Provoz Tramvaje – PhDr. Hloch, MBA</w:t>
      </w:r>
    </w:p>
    <w:bookmarkEnd w:id="5"/>
    <w:p w14:paraId="17656BF7" w14:textId="77777777" w:rsidR="004951FA" w:rsidRPr="0035104D" w:rsidRDefault="004951FA" w:rsidP="004951FA">
      <w:pPr>
        <w:ind w:left="284"/>
        <w:rPr>
          <w:i/>
          <w:iCs/>
          <w:color w:val="0000FF"/>
          <w:highlight w:val="green"/>
        </w:rPr>
      </w:pPr>
      <w:r w:rsidRPr="0035104D">
        <w:rPr>
          <w:i/>
          <w:iCs/>
          <w:color w:val="0000FF"/>
        </w:rPr>
        <w:t xml:space="preserve">Pokud by bylo střídání na lince </w:t>
      </w:r>
      <w:r>
        <w:rPr>
          <w:i/>
          <w:iCs/>
          <w:color w:val="0000FF"/>
        </w:rPr>
        <w:t xml:space="preserve">č. </w:t>
      </w:r>
      <w:r w:rsidRPr="0035104D">
        <w:rPr>
          <w:i/>
          <w:iCs/>
          <w:color w:val="0000FF"/>
        </w:rPr>
        <w:t>9 pouze v jednom směru, tj. z centra, vznikaly by velké nerovnoměrnosti v délce směn, případně i nutnost vytváření dalších střídaných přestávek, a to z důvodu překročení stanoveného limitu pro poskytnutí bezpečnostní přestávky. To by vedlo ke zcela zbytečnému navyšování dělených směn, počtu vytvořených směn a ve</w:t>
      </w:r>
      <w:r>
        <w:rPr>
          <w:i/>
          <w:iCs/>
          <w:color w:val="0000FF"/>
        </w:rPr>
        <w:t> </w:t>
      </w:r>
      <w:r w:rsidRPr="0035104D">
        <w:rPr>
          <w:i/>
          <w:iCs/>
          <w:color w:val="0000FF"/>
        </w:rPr>
        <w:t xml:space="preserve">svém důsledku k navýšení počtu řidičů potřebných k jejich obsazení. Navrhujeme problematiku střídání řidičů na lince </w:t>
      </w:r>
      <w:r>
        <w:rPr>
          <w:i/>
          <w:iCs/>
          <w:color w:val="0000FF"/>
        </w:rPr>
        <w:t xml:space="preserve">č. </w:t>
      </w:r>
      <w:r w:rsidRPr="0035104D">
        <w:rPr>
          <w:i/>
          <w:iCs/>
          <w:color w:val="0000FF"/>
        </w:rPr>
        <w:t xml:space="preserve">9 projednat </w:t>
      </w:r>
      <w:r>
        <w:rPr>
          <w:i/>
          <w:iCs/>
          <w:color w:val="0000FF"/>
        </w:rPr>
        <w:t xml:space="preserve">dne </w:t>
      </w:r>
      <w:r w:rsidRPr="0035104D">
        <w:rPr>
          <w:i/>
          <w:iCs/>
          <w:color w:val="0000FF"/>
        </w:rPr>
        <w:t>12.</w:t>
      </w:r>
      <w:r>
        <w:rPr>
          <w:i/>
          <w:iCs/>
          <w:color w:val="0000FF"/>
        </w:rPr>
        <w:t xml:space="preserve"> </w:t>
      </w:r>
      <w:r w:rsidRPr="0035104D">
        <w:rPr>
          <w:i/>
          <w:iCs/>
          <w:color w:val="0000FF"/>
        </w:rPr>
        <w:t>12.</w:t>
      </w:r>
      <w:r>
        <w:rPr>
          <w:i/>
          <w:iCs/>
          <w:color w:val="0000FF"/>
        </w:rPr>
        <w:t xml:space="preserve"> </w:t>
      </w:r>
      <w:r w:rsidRPr="0035104D">
        <w:rPr>
          <w:i/>
          <w:iCs/>
          <w:color w:val="0000FF"/>
        </w:rPr>
        <w:t>2023 na pravidelném jednání JPT se zástupci odborových organizací působících v JPT.</w:t>
      </w:r>
    </w:p>
    <w:p w14:paraId="28EB990E" w14:textId="77777777" w:rsidR="004951FA" w:rsidRDefault="004951FA" w:rsidP="004951FA">
      <w:pPr>
        <w:pStyle w:val="Nadpis2"/>
      </w:pPr>
      <w:r>
        <w:t>Finanční sumář 1-9/2023</w:t>
      </w:r>
    </w:p>
    <w:p w14:paraId="715B7C02" w14:textId="77777777" w:rsidR="004951FA" w:rsidRPr="009F1AE6" w:rsidRDefault="004951FA" w:rsidP="004951FA">
      <w:pPr>
        <w:pStyle w:val="ervenpoznmka"/>
      </w:pPr>
      <w:r>
        <w:t>K bodu nebyly vzneseny žádné připomínky.</w:t>
      </w:r>
    </w:p>
    <w:p w14:paraId="5DB15555" w14:textId="77777777" w:rsidR="004951FA" w:rsidRDefault="004951FA" w:rsidP="004951FA">
      <w:pPr>
        <w:pStyle w:val="Nadpis2"/>
      </w:pPr>
      <w:r>
        <w:t>Úsek personální</w:t>
      </w:r>
    </w:p>
    <w:p w14:paraId="77237A6A" w14:textId="77777777" w:rsidR="004951FA" w:rsidRPr="00F77E1E" w:rsidRDefault="004951FA" w:rsidP="004951FA">
      <w:pPr>
        <w:rPr>
          <w:lang w:val="x-none"/>
        </w:rPr>
      </w:pPr>
    </w:p>
    <w:p w14:paraId="271C1ADD" w14:textId="77777777" w:rsidR="004951FA" w:rsidRDefault="004951FA" w:rsidP="004951FA">
      <w:pPr>
        <w:pStyle w:val="Nadpis3"/>
      </w:pPr>
      <w:r>
        <w:t>Průměrná mzda u kategorie zaměstnanců POP v roce 2023</w:t>
      </w:r>
    </w:p>
    <w:p w14:paraId="7C3F488E" w14:textId="77777777" w:rsidR="004951FA" w:rsidRDefault="004951FA" w:rsidP="004951FA">
      <w:pPr>
        <w:numPr>
          <w:ilvl w:val="0"/>
          <w:numId w:val="26"/>
        </w:numPr>
        <w:ind w:left="1134"/>
      </w:pPr>
      <w:r>
        <w:t xml:space="preserve">p. Schneider: dotázal se, z jakého důvodu </w:t>
      </w:r>
      <w:r w:rsidRPr="009F1AE6">
        <w:t xml:space="preserve">stoupla meziročně v období leden–říjen průměrná mzda </w:t>
      </w:r>
      <w:r>
        <w:t xml:space="preserve">u kategorie zaměstnanců </w:t>
      </w:r>
      <w:r w:rsidRPr="009F1AE6">
        <w:t>POP v letošním roce jen o</w:t>
      </w:r>
      <w:r>
        <w:t> </w:t>
      </w:r>
      <w:r w:rsidRPr="009F1AE6">
        <w:t>1,65</w:t>
      </w:r>
      <w:r>
        <w:t> </w:t>
      </w:r>
      <w:r w:rsidRPr="009F1AE6">
        <w:t>%</w:t>
      </w:r>
      <w:r>
        <w:t>.</w:t>
      </w:r>
    </w:p>
    <w:p w14:paraId="22CF593D" w14:textId="77777777" w:rsidR="004951FA" w:rsidRPr="004F1CE9" w:rsidRDefault="004951FA" w:rsidP="004951FA">
      <w:pPr>
        <w:numPr>
          <w:ilvl w:val="0"/>
          <w:numId w:val="26"/>
        </w:numPr>
        <w:ind w:left="1134"/>
      </w:pPr>
      <w:r w:rsidRPr="004F1CE9">
        <w:t>p. Špička: bude zjištěno.</w:t>
      </w:r>
    </w:p>
    <w:p w14:paraId="079F3123" w14:textId="77777777" w:rsidR="004951FA" w:rsidRDefault="004951FA" w:rsidP="004951FA">
      <w:pPr>
        <w:ind w:left="284"/>
        <w:rPr>
          <w:b/>
          <w:bCs/>
          <w:i/>
          <w:iCs/>
          <w:color w:val="0000FF"/>
        </w:rPr>
      </w:pPr>
      <w:r w:rsidRPr="006309DE">
        <w:rPr>
          <w:b/>
          <w:bCs/>
          <w:i/>
          <w:iCs/>
          <w:color w:val="0000FF"/>
        </w:rPr>
        <w:t>Vyjádření 500200 – odbor Personální a PaM – Mgr. Krejčí</w:t>
      </w:r>
    </w:p>
    <w:p w14:paraId="012CB322" w14:textId="77777777" w:rsidR="004951FA" w:rsidRPr="008E6ABC" w:rsidRDefault="004951FA" w:rsidP="004951FA">
      <w:pPr>
        <w:ind w:left="284"/>
        <w:rPr>
          <w:i/>
          <w:iCs/>
          <w:color w:val="0000FF"/>
        </w:rPr>
      </w:pPr>
      <w:r w:rsidRPr="008E6ABC">
        <w:rPr>
          <w:i/>
          <w:iCs/>
          <w:color w:val="0000FF"/>
        </w:rPr>
        <w:t>K nízkému nárůstu průměrné mzdy ve zmíněném období došlo v důsledku vyplacených doplatků za přestávky v práci, ke kterým zaměstnavatel v roce 2022 přistoupil na základě rozhodnutí soudu a následně podaných předžalobních výzev.</w:t>
      </w:r>
    </w:p>
    <w:p w14:paraId="2AE0C14C" w14:textId="77777777" w:rsidR="004951FA" w:rsidRPr="008E6ABC" w:rsidRDefault="004951FA" w:rsidP="004951FA">
      <w:pPr>
        <w:ind w:left="284"/>
        <w:rPr>
          <w:i/>
          <w:iCs/>
          <w:color w:val="0000FF"/>
        </w:rPr>
      </w:pPr>
      <w:r w:rsidRPr="008E6ABC">
        <w:rPr>
          <w:i/>
          <w:iCs/>
          <w:color w:val="0000FF"/>
        </w:rPr>
        <w:t xml:space="preserve">Pokud tuto </w:t>
      </w:r>
      <w:r>
        <w:rPr>
          <w:i/>
          <w:iCs/>
          <w:color w:val="0000FF"/>
        </w:rPr>
        <w:t>složku mzdy</w:t>
      </w:r>
      <w:r w:rsidRPr="008E6ABC">
        <w:rPr>
          <w:i/>
          <w:iCs/>
          <w:color w:val="0000FF"/>
        </w:rPr>
        <w:t xml:space="preserve"> odečteme ze mzdových nákladů, vychází v roce 2022 průměrná měsíční mzda 39</w:t>
      </w:r>
      <w:r>
        <w:rPr>
          <w:i/>
          <w:iCs/>
          <w:color w:val="0000FF"/>
        </w:rPr>
        <w:t xml:space="preserve"> </w:t>
      </w:r>
      <w:r w:rsidRPr="008E6ABC">
        <w:rPr>
          <w:i/>
          <w:iCs/>
          <w:color w:val="0000FF"/>
        </w:rPr>
        <w:t>201 Kč, v roce 2023 pak 42</w:t>
      </w:r>
      <w:r>
        <w:rPr>
          <w:i/>
          <w:iCs/>
          <w:color w:val="0000FF"/>
        </w:rPr>
        <w:t xml:space="preserve"> </w:t>
      </w:r>
      <w:r w:rsidRPr="008E6ABC">
        <w:rPr>
          <w:i/>
          <w:iCs/>
          <w:color w:val="0000FF"/>
        </w:rPr>
        <w:t>800 Kč, tudíž meziroční index navýšení je 109,18 %.</w:t>
      </w:r>
    </w:p>
    <w:p w14:paraId="0B643EF4" w14:textId="77777777" w:rsidR="004951FA" w:rsidRPr="008E6ABC" w:rsidRDefault="004951FA" w:rsidP="004951FA">
      <w:pPr>
        <w:ind w:left="284"/>
        <w:rPr>
          <w:i/>
          <w:iCs/>
          <w:color w:val="0000FF"/>
        </w:rPr>
      </w:pPr>
      <w:r w:rsidRPr="008E6ABC">
        <w:rPr>
          <w:i/>
          <w:iCs/>
          <w:color w:val="0000FF"/>
        </w:rPr>
        <w:t>(</w:t>
      </w:r>
      <w:r>
        <w:rPr>
          <w:i/>
          <w:iCs/>
          <w:color w:val="0000FF"/>
        </w:rPr>
        <w:t>S</w:t>
      </w:r>
      <w:r w:rsidRPr="008E6ABC">
        <w:rPr>
          <w:i/>
          <w:iCs/>
          <w:color w:val="0000FF"/>
        </w:rPr>
        <w:t>oučasně došlo ve 3Q</w:t>
      </w:r>
      <w:r>
        <w:rPr>
          <w:i/>
          <w:iCs/>
          <w:color w:val="0000FF"/>
        </w:rPr>
        <w:t xml:space="preserve"> </w:t>
      </w:r>
      <w:r w:rsidRPr="008E6ABC">
        <w:rPr>
          <w:i/>
          <w:iCs/>
          <w:color w:val="0000FF"/>
        </w:rPr>
        <w:t>2022 k převodu 36 zaměstnanců z kategorie D do kategorie POP (řidič manipulační), což mohlo rovněž mírně ovlivnit výši průměrných mezd</w:t>
      </w:r>
      <w:r>
        <w:rPr>
          <w:i/>
          <w:iCs/>
          <w:color w:val="0000FF"/>
        </w:rPr>
        <w:t>.</w:t>
      </w:r>
      <w:r w:rsidRPr="008E6ABC">
        <w:rPr>
          <w:i/>
          <w:iCs/>
          <w:color w:val="0000FF"/>
        </w:rPr>
        <w:t>)</w:t>
      </w:r>
    </w:p>
    <w:p w14:paraId="1FCFDA6A" w14:textId="77777777" w:rsidR="004951FA" w:rsidRPr="00754167" w:rsidRDefault="004951FA" w:rsidP="004951FA">
      <w:pPr>
        <w:pStyle w:val="Nadpis1"/>
      </w:pPr>
      <w:r w:rsidRPr="00754167">
        <w:t>Vyjádření shody na znění Příkazu „Termíny k zajištění prověrek bezpečnosti a ochrany zdraví při práci a kontrol požární ochrany pro rok 2024“</w:t>
      </w:r>
    </w:p>
    <w:bookmarkStart w:id="6" w:name="_MON_1761387814"/>
    <w:bookmarkEnd w:id="6"/>
    <w:p w14:paraId="03FAE672" w14:textId="77777777" w:rsidR="004951FA" w:rsidRDefault="004951FA" w:rsidP="004951FA">
      <w:pPr>
        <w:rPr>
          <w:lang w:val="x-none"/>
        </w:rPr>
      </w:pPr>
      <w:r>
        <w:rPr>
          <w:lang w:val="x-none"/>
        </w:rPr>
        <w:object w:dxaOrig="1531" w:dyaOrig="999" w14:anchorId="6AD68D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5" o:title=""/>
          </v:shape>
          <o:OLEObject Type="Embed" ProgID="Word.Document.8" ShapeID="_x0000_i1025" DrawAspect="Icon" ObjectID="_1766414525" r:id="rId6">
            <o:FieldCodes>\s</o:FieldCodes>
          </o:OLEObject>
        </w:object>
      </w:r>
    </w:p>
    <w:p w14:paraId="4B675BA6" w14:textId="77777777" w:rsidR="004951FA" w:rsidRDefault="004951FA" w:rsidP="004951FA">
      <w:pPr>
        <w:pStyle w:val="text-odrky"/>
      </w:pPr>
      <w:r>
        <w:t>p. Frajt: předložil návrh dokumentu pro vyjádření shody mezi zaměstnavatelem a zástupci OO řešící Termíny k zajištění prověrek bezpečnosti a ochrany zdraví při práci a kontrol požární ochrany pro rok 2024. Vyzval přítomné zástupce OO k případným připomínkám a o následné písemné vyjádření shody na znění Příkazu „</w:t>
      </w:r>
      <w:r w:rsidRPr="00754167">
        <w:rPr>
          <w:i/>
          <w:iCs/>
        </w:rPr>
        <w:t xml:space="preserve">Termíny </w:t>
      </w:r>
      <w:r w:rsidRPr="00754167">
        <w:rPr>
          <w:i/>
          <w:iCs/>
        </w:rPr>
        <w:lastRenderedPageBreak/>
        <w:t>k</w:t>
      </w:r>
      <w:r>
        <w:rPr>
          <w:i/>
          <w:iCs/>
        </w:rPr>
        <w:t> </w:t>
      </w:r>
      <w:r w:rsidRPr="00754167">
        <w:rPr>
          <w:i/>
          <w:iCs/>
        </w:rPr>
        <w:t>zajištění prověrek bezpečnosti a ochrany zdraví při práci a kontrol požární ochrany pro rok 202</w:t>
      </w:r>
      <w:r>
        <w:rPr>
          <w:i/>
          <w:iCs/>
        </w:rPr>
        <w:t>4</w:t>
      </w:r>
      <w:r w:rsidRPr="00754167">
        <w:t>“.</w:t>
      </w:r>
    </w:p>
    <w:p w14:paraId="5733C249" w14:textId="77777777" w:rsidR="004951FA" w:rsidRDefault="004951FA" w:rsidP="004951FA">
      <w:pPr>
        <w:pStyle w:val="text-odrky"/>
        <w:numPr>
          <w:ilvl w:val="0"/>
          <w:numId w:val="0"/>
        </w:numPr>
      </w:pPr>
    </w:p>
    <w:p w14:paraId="77B15DE8" w14:textId="77777777" w:rsidR="004951FA" w:rsidRDefault="004951FA" w:rsidP="004951FA">
      <w:pPr>
        <w:pStyle w:val="ervenpoznmka"/>
      </w:pPr>
      <w:r w:rsidRPr="00754167">
        <w:t>Všichni přítomní zástupci OO dokument „Vyjádření shody na znění Příkazu Termíny k zajištění prověrek bezpečnosti a ochrany zdraví při práci a kontrol požární ochrany pro rok 202</w:t>
      </w:r>
      <w:r>
        <w:t>4</w:t>
      </w:r>
      <w:r w:rsidRPr="00754167">
        <w:t xml:space="preserve">“ podepsali. </w:t>
      </w:r>
    </w:p>
    <w:p w14:paraId="6A6C82FE" w14:textId="77777777" w:rsidR="004951FA" w:rsidRPr="00F46337" w:rsidRDefault="004951FA" w:rsidP="004951FA">
      <w:pPr>
        <w:pStyle w:val="Nadpis1"/>
      </w:pPr>
      <w:r w:rsidRPr="00F46337">
        <w:t xml:space="preserve">Kontrola Zápisu č. </w:t>
      </w:r>
      <w:r>
        <w:t>10</w:t>
      </w:r>
      <w:r w:rsidRPr="00F46337">
        <w:t xml:space="preserve"> z PJ ze dne </w:t>
      </w:r>
      <w:r>
        <w:t>16</w:t>
      </w:r>
      <w:r w:rsidRPr="00F46337">
        <w:t xml:space="preserve">. </w:t>
      </w:r>
      <w:r>
        <w:t>10</w:t>
      </w:r>
      <w:r w:rsidRPr="00F46337">
        <w:t>. 2023</w:t>
      </w:r>
    </w:p>
    <w:p w14:paraId="5FEA31E6" w14:textId="77777777" w:rsidR="004951FA" w:rsidRDefault="004951FA" w:rsidP="004951FA">
      <w:pPr>
        <w:pStyle w:val="Nadpis2"/>
      </w:pPr>
      <w:r>
        <w:t>Výstavba vozovny Hloubětín</w:t>
      </w:r>
    </w:p>
    <w:p w14:paraId="36892669" w14:textId="77777777" w:rsidR="004951FA" w:rsidRDefault="004951FA" w:rsidP="004951FA">
      <w:pPr>
        <w:pStyle w:val="ervenpoznmka"/>
      </w:pPr>
      <w:r>
        <w:t>Bod bude sloučen s bodem č. 1.2 „Výstavba vozovny Hloubětín“</w:t>
      </w:r>
    </w:p>
    <w:p w14:paraId="46936C86" w14:textId="77777777" w:rsidR="004951FA" w:rsidRDefault="004951FA" w:rsidP="004951FA">
      <w:pPr>
        <w:pStyle w:val="Nadpis2"/>
      </w:pPr>
      <w:r>
        <w:t>Rekonstrukce vozovny Žižkov</w:t>
      </w:r>
    </w:p>
    <w:p w14:paraId="20B73D7A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30BE4145" w14:textId="77777777" w:rsidR="004951FA" w:rsidRDefault="004951FA" w:rsidP="004951FA">
      <w:pPr>
        <w:pStyle w:val="Nadpis2"/>
      </w:pPr>
      <w:r>
        <w:t>Tendr na hloubkový audit DP</w:t>
      </w:r>
    </w:p>
    <w:p w14:paraId="0DDAC6A4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1D033B80" w14:textId="77777777" w:rsidR="004951FA" w:rsidRDefault="004951FA" w:rsidP="004951FA">
      <w:pPr>
        <w:pStyle w:val="Nadpis2"/>
      </w:pPr>
      <w:r>
        <w:t>Havarijní stav tramvajových kolejí ve vozovně Žižkov</w:t>
      </w:r>
    </w:p>
    <w:p w14:paraId="200E60A3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629E1D76" w14:textId="77777777" w:rsidR="004951FA" w:rsidRDefault="004951FA" w:rsidP="004951FA">
      <w:pPr>
        <w:pStyle w:val="Nadpis2"/>
      </w:pPr>
      <w:r>
        <w:t>Nákup nízkopodlažních vozů tramvají</w:t>
      </w:r>
    </w:p>
    <w:p w14:paraId="66DD264F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4D139ADC" w14:textId="77777777" w:rsidR="004951FA" w:rsidRDefault="004951FA" w:rsidP="004951FA">
      <w:pPr>
        <w:pStyle w:val="Nadpis2"/>
      </w:pPr>
      <w:r>
        <w:t>Výluky povrchové dopravy a metra</w:t>
      </w:r>
    </w:p>
    <w:p w14:paraId="0428D4EC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2D7D23E6" w14:textId="77777777" w:rsidR="004951FA" w:rsidRDefault="004951FA" w:rsidP="004951FA">
      <w:pPr>
        <w:pStyle w:val="Nadpis2"/>
      </w:pPr>
      <w:r>
        <w:t xml:space="preserve">Zahájení provozu na nových tramvajových tratích </w:t>
      </w:r>
    </w:p>
    <w:p w14:paraId="34D6F0F1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34E624D8" w14:textId="77777777" w:rsidR="004951FA" w:rsidRDefault="004951FA" w:rsidP="004951FA">
      <w:pPr>
        <w:pStyle w:val="Nadpis2"/>
      </w:pPr>
      <w:r>
        <w:t xml:space="preserve">Seznání řidiče tramvaje před jízdou </w:t>
      </w:r>
    </w:p>
    <w:p w14:paraId="7C203D65" w14:textId="77777777" w:rsidR="004951FA" w:rsidRPr="0024402F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7BE03E1B" w14:textId="77777777" w:rsidR="004951FA" w:rsidRDefault="004951FA" w:rsidP="004951FA">
      <w:pPr>
        <w:pStyle w:val="Nadpis2"/>
      </w:pPr>
      <w:r>
        <w:t>Finanční sumář 1-</w:t>
      </w:r>
      <w:r w:rsidRPr="00F160DE">
        <w:t>8</w:t>
      </w:r>
      <w:r>
        <w:t>/2023</w:t>
      </w:r>
    </w:p>
    <w:p w14:paraId="64BB79BB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0739F8BE" w14:textId="77777777" w:rsidR="004951FA" w:rsidRDefault="004951FA" w:rsidP="004951FA">
      <w:pPr>
        <w:pStyle w:val="Nadpis2"/>
      </w:pPr>
      <w:r>
        <w:t>Rozvojový program Kariérové poradenství pro SŠ</w:t>
      </w:r>
    </w:p>
    <w:p w14:paraId="56084386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161355DB" w14:textId="77777777" w:rsidR="004951FA" w:rsidRDefault="004951FA" w:rsidP="004951FA">
      <w:pPr>
        <w:pStyle w:val="Nadpis2"/>
      </w:pPr>
      <w:r>
        <w:t xml:space="preserve">Nábor nových zaměstnanců </w:t>
      </w:r>
    </w:p>
    <w:p w14:paraId="7ED174CB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447A7F77" w14:textId="77777777" w:rsidR="004951FA" w:rsidRDefault="004951FA" w:rsidP="004951FA">
      <w:pPr>
        <w:pStyle w:val="Nadpis2"/>
      </w:pPr>
      <w:r>
        <w:t xml:space="preserve">Navýšení objemu přesčasové práce </w:t>
      </w:r>
    </w:p>
    <w:p w14:paraId="2A78CB7A" w14:textId="77777777" w:rsidR="004951FA" w:rsidRDefault="004951FA" w:rsidP="004951FA">
      <w:pPr>
        <w:pStyle w:val="text-odrky"/>
      </w:pPr>
      <w:r>
        <w:t>p. Schneider: uvedl, že dle dlouhodobě dohodnutých pravidel jsou z hlediska projednávání objemu přesčasové práce rozhodující jednotlivé jednotky a nikoliv úseky.</w:t>
      </w:r>
    </w:p>
    <w:p w14:paraId="7722D997" w14:textId="77777777" w:rsidR="004951FA" w:rsidRPr="00A36E28" w:rsidRDefault="004951FA" w:rsidP="004951FA">
      <w:pPr>
        <w:pStyle w:val="text-odrky"/>
        <w:numPr>
          <w:ilvl w:val="0"/>
          <w:numId w:val="0"/>
        </w:numPr>
        <w:ind w:left="568"/>
      </w:pPr>
      <w:r>
        <w:lastRenderedPageBreak/>
        <w:t xml:space="preserve">Dotázal se, z jakého </w:t>
      </w:r>
      <w:r w:rsidRPr="00A36E28">
        <w:t>důvodu nebyla úprava objemu práce přesčas předložena k projednání na dnešní jednání, pokud je překročení objemu přesčasové práce v</w:t>
      </w:r>
      <w:r>
        <w:t> </w:t>
      </w:r>
      <w:r w:rsidRPr="00A36E28">
        <w:t>850000</w:t>
      </w:r>
      <w:r>
        <w:t xml:space="preserve"> – jednotka Technologická zařízení a OSM</w:t>
      </w:r>
      <w:r w:rsidRPr="00A36E28">
        <w:t xml:space="preserve"> známo již od září a vedoucí jednotky ubezpečoval, že k tomu nedojde.</w:t>
      </w:r>
    </w:p>
    <w:p w14:paraId="0F0260A2" w14:textId="77777777" w:rsidR="004951FA" w:rsidRDefault="004951FA" w:rsidP="004951FA">
      <w:pPr>
        <w:pStyle w:val="text-odrky"/>
      </w:pPr>
      <w:r>
        <w:t>p. Kopřiva: uvedl, že úprava objemu práce přesčas byla odeslána na úsek personální a bude předložena na jednání PJ se zástupci OO dne 14. 12. 2023.</w:t>
      </w:r>
    </w:p>
    <w:p w14:paraId="6941D42E" w14:textId="77777777" w:rsidR="004951FA" w:rsidRDefault="004951FA" w:rsidP="004951FA">
      <w:pPr>
        <w:rPr>
          <w:b/>
          <w:bCs/>
          <w:i/>
          <w:iCs/>
          <w:color w:val="0000FF"/>
        </w:rPr>
      </w:pPr>
      <w:r w:rsidRPr="006309DE">
        <w:rPr>
          <w:b/>
          <w:bCs/>
          <w:i/>
          <w:iCs/>
          <w:color w:val="0000FF"/>
        </w:rPr>
        <w:t>Vyjádření 500200 – odbor Personální a PaM – Mgr. Krejčí</w:t>
      </w:r>
    </w:p>
    <w:p w14:paraId="1D75E4CB" w14:textId="77777777" w:rsidR="004951FA" w:rsidRDefault="004951FA" w:rsidP="004951FA">
      <w:pPr>
        <w:pStyle w:val="text-odrky"/>
        <w:numPr>
          <w:ilvl w:val="0"/>
          <w:numId w:val="0"/>
        </w:numPr>
        <w:rPr>
          <w:i/>
          <w:iCs/>
          <w:color w:val="0000FF"/>
        </w:rPr>
      </w:pPr>
      <w:r w:rsidRPr="000551E1">
        <w:rPr>
          <w:i/>
          <w:iCs/>
          <w:color w:val="0000FF"/>
        </w:rPr>
        <w:t>Úprava objemu přesčasové práce v</w:t>
      </w:r>
      <w:r>
        <w:rPr>
          <w:i/>
          <w:iCs/>
          <w:color w:val="0000FF"/>
        </w:rPr>
        <w:t xml:space="preserve"> 810000 – jednotka Elektrotechnika, 840000 – jednotka Dopravní zařízení a </w:t>
      </w:r>
      <w:r w:rsidRPr="000551E1">
        <w:rPr>
          <w:i/>
          <w:iCs/>
          <w:color w:val="0000FF"/>
        </w:rPr>
        <w:t>850000</w:t>
      </w:r>
      <w:r>
        <w:rPr>
          <w:i/>
          <w:iCs/>
          <w:color w:val="0000FF"/>
        </w:rPr>
        <w:t xml:space="preserve"> – jednotka Technologická zařízení a OSM</w:t>
      </w:r>
      <w:r w:rsidRPr="000551E1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 xml:space="preserve">bude </w:t>
      </w:r>
      <w:r w:rsidRPr="000551E1">
        <w:rPr>
          <w:i/>
          <w:iCs/>
          <w:color w:val="0000FF"/>
        </w:rPr>
        <w:t>předložena na</w:t>
      </w:r>
      <w:r>
        <w:rPr>
          <w:i/>
          <w:iCs/>
          <w:color w:val="0000FF"/>
        </w:rPr>
        <w:t> PJ se zástupci OO dne 14. 12. 2023</w:t>
      </w:r>
      <w:r w:rsidRPr="000551E1">
        <w:rPr>
          <w:i/>
          <w:iCs/>
          <w:color w:val="0000FF"/>
        </w:rPr>
        <w:t>.</w:t>
      </w:r>
    </w:p>
    <w:p w14:paraId="4ED711CB" w14:textId="77777777" w:rsidR="004951FA" w:rsidRPr="000551E1" w:rsidRDefault="004951FA" w:rsidP="004951FA">
      <w:pPr>
        <w:pStyle w:val="text-odrky"/>
        <w:numPr>
          <w:ilvl w:val="0"/>
          <w:numId w:val="0"/>
        </w:numPr>
        <w:rPr>
          <w:color w:val="0000FF"/>
        </w:rPr>
      </w:pPr>
    </w:p>
    <w:p w14:paraId="2BD26E9E" w14:textId="77777777" w:rsidR="004951FA" w:rsidRPr="009B200C" w:rsidRDefault="004951FA" w:rsidP="004951FA">
      <w:pPr>
        <w:pStyle w:val="text-odrky"/>
        <w:numPr>
          <w:ilvl w:val="0"/>
          <w:numId w:val="0"/>
        </w:numPr>
        <w:rPr>
          <w:i/>
          <w:iCs/>
          <w:color w:val="FF0000"/>
        </w:rPr>
      </w:pPr>
      <w:r w:rsidRPr="009B200C">
        <w:rPr>
          <w:i/>
          <w:iCs/>
          <w:color w:val="FF0000"/>
        </w:rPr>
        <w:t xml:space="preserve">Bod bude jednán jako samostatný </w:t>
      </w:r>
      <w:r w:rsidRPr="00352669">
        <w:rPr>
          <w:i/>
          <w:iCs/>
          <w:color w:val="FF0000"/>
        </w:rPr>
        <w:t>bod č. 3 „</w:t>
      </w:r>
      <w:r w:rsidRPr="009B200C">
        <w:rPr>
          <w:i/>
          <w:iCs/>
          <w:color w:val="FF0000"/>
        </w:rPr>
        <w:t>Projednání – Návrh navýšení objemu přesčasové práce u 800000 – úsek technický – Metro“</w:t>
      </w:r>
      <w:r>
        <w:rPr>
          <w:i/>
          <w:iCs/>
          <w:color w:val="FF0000"/>
        </w:rPr>
        <w:t xml:space="preserve"> </w:t>
      </w:r>
      <w:r w:rsidRPr="00745B59">
        <w:rPr>
          <w:i/>
          <w:iCs/>
          <w:color w:val="FF0000"/>
        </w:rPr>
        <w:t>na PJ se zástupci OO dne 1</w:t>
      </w:r>
      <w:r>
        <w:rPr>
          <w:i/>
          <w:iCs/>
          <w:color w:val="FF0000"/>
        </w:rPr>
        <w:t>4</w:t>
      </w:r>
      <w:r w:rsidRPr="00745B59">
        <w:rPr>
          <w:i/>
          <w:iCs/>
          <w:color w:val="FF0000"/>
        </w:rPr>
        <w:t>.</w:t>
      </w:r>
      <w:r>
        <w:rPr>
          <w:i/>
          <w:iCs/>
          <w:color w:val="FF0000"/>
        </w:rPr>
        <w:t> 1</w:t>
      </w:r>
      <w:r w:rsidRPr="00745B59">
        <w:rPr>
          <w:i/>
          <w:iCs/>
          <w:color w:val="FF0000"/>
        </w:rPr>
        <w:t>2.</w:t>
      </w:r>
      <w:r>
        <w:rPr>
          <w:i/>
          <w:iCs/>
          <w:color w:val="FF0000"/>
        </w:rPr>
        <w:t> </w:t>
      </w:r>
      <w:r w:rsidRPr="00745B59">
        <w:rPr>
          <w:i/>
          <w:iCs/>
          <w:color w:val="FF0000"/>
        </w:rPr>
        <w:t>2023</w:t>
      </w:r>
      <w:r w:rsidRPr="009B200C">
        <w:rPr>
          <w:i/>
          <w:iCs/>
          <w:color w:val="FF0000"/>
        </w:rPr>
        <w:t>.</w:t>
      </w:r>
    </w:p>
    <w:p w14:paraId="42EA5D05" w14:textId="77777777" w:rsidR="004951FA" w:rsidRDefault="004951FA" w:rsidP="004951FA">
      <w:pPr>
        <w:pStyle w:val="Nadpis2"/>
      </w:pPr>
      <w:r>
        <w:t>Informace – Aktuální situace COVID-19</w:t>
      </w:r>
    </w:p>
    <w:p w14:paraId="33FF5671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65A40DC8" w14:textId="77777777" w:rsidR="004951FA" w:rsidRDefault="004951FA" w:rsidP="004951FA">
      <w:pPr>
        <w:pStyle w:val="Nadpis2"/>
      </w:pPr>
      <w:r>
        <w:t>Informace k procesu zavedení Elektronické knihy úrazů</w:t>
      </w:r>
    </w:p>
    <w:p w14:paraId="61B19E9A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761E57D4" w14:textId="77777777" w:rsidR="004951FA" w:rsidRPr="00C479EF" w:rsidRDefault="004951FA" w:rsidP="004951FA">
      <w:pPr>
        <w:pStyle w:val="Nadpis2"/>
      </w:pPr>
      <w:r w:rsidRPr="00C479EF">
        <w:t>Informace – Přehled plnění Plánu zlepšování hygienických a mikroklimatických podmínek dle bodu 6.13 KS pro r. 2023</w:t>
      </w:r>
    </w:p>
    <w:p w14:paraId="051C50B6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2A5110CA" w14:textId="77777777" w:rsidR="004951FA" w:rsidRDefault="004951FA" w:rsidP="004951FA">
      <w:pPr>
        <w:pStyle w:val="Nadpis2"/>
      </w:pPr>
      <w:r>
        <w:t>Informace – Plán zlepšování hygienických a mikroklimatických podmínek dle bodu 6.13 KS po r. 2024</w:t>
      </w:r>
    </w:p>
    <w:p w14:paraId="02FDD17B" w14:textId="77777777" w:rsidR="004951FA" w:rsidRDefault="004951FA" w:rsidP="004951FA">
      <w:pPr>
        <w:pStyle w:val="text-odrky"/>
        <w:numPr>
          <w:ilvl w:val="0"/>
          <w:numId w:val="0"/>
        </w:numPr>
      </w:pPr>
      <w:bookmarkStart w:id="7" w:name="_Hlk148683668"/>
      <w:r w:rsidRPr="00220DF6">
        <w:rPr>
          <w:i/>
          <w:iCs/>
          <w:color w:val="FF0000"/>
        </w:rPr>
        <w:t>Bod vypořádán.</w:t>
      </w:r>
    </w:p>
    <w:bookmarkEnd w:id="7"/>
    <w:p w14:paraId="5E5A02B8" w14:textId="77777777" w:rsidR="004951FA" w:rsidRPr="00157662" w:rsidRDefault="004951FA" w:rsidP="004951FA">
      <w:pPr>
        <w:pStyle w:val="Nadpis2"/>
      </w:pPr>
      <w:r w:rsidRPr="00157662">
        <w:t>Diskuse s náměstkem primátora pro dopravu</w:t>
      </w:r>
    </w:p>
    <w:p w14:paraId="3E273F0A" w14:textId="77777777" w:rsidR="004951FA" w:rsidRPr="0024402F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02AA2639" w14:textId="77777777" w:rsidR="004951FA" w:rsidRPr="00D610CE" w:rsidRDefault="004951FA" w:rsidP="004951FA">
      <w:pPr>
        <w:pStyle w:val="Nadpis2"/>
      </w:pPr>
      <w:bookmarkStart w:id="8" w:name="_Hlk152848654"/>
      <w:bookmarkStart w:id="9" w:name="_Hlk152848671"/>
      <w:r w:rsidRPr="00D610CE">
        <w:t>Informace o revitalizacích stanic metra</w:t>
      </w:r>
    </w:p>
    <w:p w14:paraId="5489060A" w14:textId="77777777" w:rsidR="004951FA" w:rsidRDefault="004951FA" w:rsidP="004951FA">
      <w:pPr>
        <w:pStyle w:val="text-odrky"/>
      </w:pPr>
      <w:bookmarkStart w:id="10" w:name="_Hlk151971677"/>
      <w:bookmarkEnd w:id="8"/>
      <w:r>
        <w:t xml:space="preserve">p. Schneider: poděkoval 800000 – úsek technický – Metro za informaci a dotázal se, z jakého důvodu </w:t>
      </w:r>
      <w:r w:rsidRPr="005235B7">
        <w:t>nebyla souběžně v rámci rekonstrukce stanice metra Jiřího z</w:t>
      </w:r>
      <w:r>
        <w:t> </w:t>
      </w:r>
      <w:r w:rsidRPr="005235B7">
        <w:t>Poděbrad provedena úprava pracovních podmínek pro zaměstnance zajišťující provoz metra, včetně mikroklimatických a hygienických podmínek na jednotlivých pracovištích</w:t>
      </w:r>
      <w:r>
        <w:t>.</w:t>
      </w:r>
    </w:p>
    <w:p w14:paraId="27B9835B" w14:textId="77777777" w:rsidR="004951FA" w:rsidRDefault="004951FA" w:rsidP="004951FA">
      <w:pPr>
        <w:pStyle w:val="text-odrky"/>
      </w:pPr>
      <w:r>
        <w:t>p. Kopřiva: uvedl, že vše probíhalo dle projektované dokumentace.</w:t>
      </w:r>
    </w:p>
    <w:p w14:paraId="12F0FCBF" w14:textId="77777777" w:rsidR="004951FA" w:rsidRDefault="004951FA" w:rsidP="004951FA">
      <w:pPr>
        <w:pStyle w:val="text-odrky"/>
      </w:pPr>
      <w:r>
        <w:t xml:space="preserve">p. Schneider: souhlasil a dotázal se, zda JPM nepožadovala úpravu provozních stanovišť </w:t>
      </w:r>
      <w:r w:rsidRPr="00B57CAB">
        <w:t>zaměstnanců JPM. V souvislosti s tím požádal o zajištění jednání zaměstnavatele se zástupci příslušných OO o fázi řešení rekonstrukcí stanic metra související se zlepšováním pracovních podmínek zaměstnanců konajících práci ve stanicích, které jsou</w:t>
      </w:r>
      <w:r w:rsidRPr="005235B7">
        <w:t xml:space="preserve"> uvedeny v</w:t>
      </w:r>
      <w:r>
        <w:t>e</w:t>
      </w:r>
      <w:r w:rsidRPr="005235B7">
        <w:t xml:space="preserve"> vyjádření</w:t>
      </w:r>
      <w:r>
        <w:t xml:space="preserve"> útvaru 800000.</w:t>
      </w:r>
    </w:p>
    <w:p w14:paraId="421CF830" w14:textId="77777777" w:rsidR="004951FA" w:rsidRDefault="004951FA" w:rsidP="004951FA">
      <w:pPr>
        <w:pStyle w:val="text-odrky"/>
      </w:pPr>
      <w:r>
        <w:t>p. Kopřiva: uvedl, že si nechá zpracovat přehled provedených úprav pracovních podmínek včetně vynaložených finančních prostředků.</w:t>
      </w:r>
    </w:p>
    <w:p w14:paraId="6C6A2A3E" w14:textId="77777777" w:rsidR="004951FA" w:rsidRDefault="004951FA" w:rsidP="004951FA">
      <w:pPr>
        <w:pStyle w:val="text-odrky"/>
      </w:pPr>
      <w:r>
        <w:t>p. Schneider: poděkoval.</w:t>
      </w:r>
    </w:p>
    <w:p w14:paraId="3FE38070" w14:textId="77777777" w:rsidR="004951FA" w:rsidRPr="00AA10FE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bookmarkStart w:id="11" w:name="_Hlk152840260"/>
      <w:r w:rsidRPr="00AA10FE">
        <w:rPr>
          <w:b/>
          <w:bCs/>
          <w:i/>
          <w:iCs/>
          <w:color w:val="0000FF"/>
        </w:rPr>
        <w:t>Vyjádření 800</w:t>
      </w:r>
      <w:r>
        <w:rPr>
          <w:b/>
          <w:bCs/>
          <w:i/>
          <w:iCs/>
          <w:color w:val="0000FF"/>
        </w:rPr>
        <w:t>000</w:t>
      </w:r>
      <w:r w:rsidRPr="00AA10FE">
        <w:rPr>
          <w:b/>
          <w:bCs/>
          <w:i/>
          <w:iCs/>
          <w:color w:val="0000FF"/>
        </w:rPr>
        <w:t xml:space="preserve"> – </w:t>
      </w:r>
      <w:r>
        <w:rPr>
          <w:b/>
          <w:bCs/>
          <w:i/>
          <w:iCs/>
          <w:color w:val="0000FF"/>
        </w:rPr>
        <w:t xml:space="preserve">úsek technický – </w:t>
      </w:r>
      <w:r w:rsidRPr="00AA10FE">
        <w:rPr>
          <w:b/>
          <w:bCs/>
          <w:i/>
          <w:iCs/>
          <w:color w:val="0000FF"/>
        </w:rPr>
        <w:t>Metro</w:t>
      </w:r>
    </w:p>
    <w:bookmarkEnd w:id="11"/>
    <w:p w14:paraId="15C32288" w14:textId="77777777" w:rsidR="004951FA" w:rsidRPr="001C41CF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1C41CF">
        <w:rPr>
          <w:rFonts w:cs="Times New Roman"/>
          <w:i/>
          <w:iCs/>
          <w:color w:val="0000FF"/>
          <w:szCs w:val="24"/>
        </w:rPr>
        <w:t xml:space="preserve">Ve stanici Jiřího z Poděbrad u místností na nástupišti v 1. a 2. TK v průběhu realizace byl na základě místního šetření s JPM upřesněn rozsah úprav: oproti původnímu předpokladu </w:t>
      </w:r>
      <w:r w:rsidRPr="001C41CF">
        <w:rPr>
          <w:rFonts w:cs="Times New Roman"/>
          <w:i/>
          <w:iCs/>
          <w:color w:val="0000FF"/>
          <w:szCs w:val="24"/>
        </w:rPr>
        <w:lastRenderedPageBreak/>
        <w:t>výměna původního jednoduché</w:t>
      </w:r>
      <w:r>
        <w:rPr>
          <w:rFonts w:cs="Times New Roman"/>
          <w:i/>
          <w:iCs/>
          <w:color w:val="0000FF"/>
          <w:szCs w:val="24"/>
        </w:rPr>
        <w:t>ho</w:t>
      </w:r>
      <w:r w:rsidRPr="001C41CF">
        <w:rPr>
          <w:rFonts w:cs="Times New Roman"/>
          <w:i/>
          <w:iCs/>
          <w:color w:val="0000FF"/>
          <w:szCs w:val="24"/>
        </w:rPr>
        <w:t xml:space="preserve"> zasklení (poškrábané) za nové dvojsklo (bezpečnostní, termoizolační), oproti plánované repasi vnějšího obložen</w:t>
      </w:r>
      <w:r>
        <w:rPr>
          <w:rFonts w:cs="Times New Roman"/>
          <w:i/>
          <w:iCs/>
          <w:color w:val="0000FF"/>
          <w:szCs w:val="24"/>
        </w:rPr>
        <w:t>í</w:t>
      </w:r>
      <w:r w:rsidRPr="001C41CF">
        <w:rPr>
          <w:rFonts w:cs="Times New Roman"/>
          <w:i/>
          <w:iCs/>
          <w:color w:val="0000FF"/>
          <w:szCs w:val="24"/>
        </w:rPr>
        <w:t xml:space="preserve"> provedeno kompletně nové z</w:t>
      </w:r>
      <w:r>
        <w:rPr>
          <w:rFonts w:cs="Times New Roman"/>
          <w:i/>
          <w:iCs/>
          <w:color w:val="0000FF"/>
          <w:szCs w:val="24"/>
        </w:rPr>
        <w:t> </w:t>
      </w:r>
      <w:r w:rsidRPr="001C41CF">
        <w:rPr>
          <w:rFonts w:cs="Times New Roman"/>
          <w:i/>
          <w:iCs/>
          <w:color w:val="0000FF"/>
          <w:szCs w:val="24"/>
        </w:rPr>
        <w:t>nerezu, demontáž původních a montáž nových sádrokartonových předstěn, nové kazetové podhledy vč. osvětlení, nové topení, výmalba, revize zásuvek, v jedné místnosti výměna PVC podlahy.</w:t>
      </w:r>
    </w:p>
    <w:p w14:paraId="7A1066B6" w14:textId="77777777" w:rsidR="004951FA" w:rsidRPr="001C41CF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1C41CF">
        <w:rPr>
          <w:rFonts w:cs="Times New Roman"/>
          <w:i/>
          <w:iCs/>
          <w:color w:val="0000FF"/>
          <w:szCs w:val="24"/>
        </w:rPr>
        <w:t>Na stanovišti PM ve vestibulu: provedeno nové, vnější obložení, vyčištění zasklení, osazení nového pultu PM, lokální oprava a doplnění zdvojené podlahy, dodávka nové klimatizační jednotky, dodávka nového umyvadla, nové rozvody, zapravení po nových rozvodech, výmalba, nov</w:t>
      </w:r>
      <w:r>
        <w:rPr>
          <w:rFonts w:cs="Times New Roman"/>
          <w:i/>
          <w:iCs/>
          <w:color w:val="0000FF"/>
          <w:szCs w:val="24"/>
        </w:rPr>
        <w:t>é</w:t>
      </w:r>
      <w:r w:rsidRPr="001C41CF">
        <w:rPr>
          <w:rFonts w:cs="Times New Roman"/>
          <w:i/>
          <w:iCs/>
          <w:color w:val="0000FF"/>
          <w:szCs w:val="24"/>
        </w:rPr>
        <w:t xml:space="preserve"> kazetov</w:t>
      </w:r>
      <w:r>
        <w:rPr>
          <w:rFonts w:cs="Times New Roman"/>
          <w:i/>
          <w:iCs/>
          <w:color w:val="0000FF"/>
          <w:szCs w:val="24"/>
        </w:rPr>
        <w:t>é</w:t>
      </w:r>
      <w:r w:rsidRPr="001C41CF">
        <w:rPr>
          <w:rFonts w:cs="Times New Roman"/>
          <w:i/>
          <w:iCs/>
          <w:color w:val="0000FF"/>
          <w:szCs w:val="24"/>
        </w:rPr>
        <w:t xml:space="preserve"> podhledy vč. izolace a osvětlení.</w:t>
      </w:r>
    </w:p>
    <w:p w14:paraId="624153DE" w14:textId="77777777" w:rsidR="004951FA" w:rsidRPr="001C41CF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1C41CF">
        <w:rPr>
          <w:rFonts w:cs="Times New Roman"/>
          <w:i/>
          <w:iCs/>
          <w:color w:val="0000FF"/>
          <w:szCs w:val="24"/>
        </w:rPr>
        <w:t>Sociální zařízení v neveřejné části: oproti původnímu předpokladu byla provedena výměna všech zařizovacích předmětů, baterií a výlevky.</w:t>
      </w:r>
    </w:p>
    <w:p w14:paraId="7F3B604F" w14:textId="77777777" w:rsidR="004951FA" w:rsidRPr="001C41CF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1C41CF">
        <w:rPr>
          <w:rFonts w:cs="Times New Roman"/>
          <w:i/>
          <w:iCs/>
          <w:color w:val="0000FF"/>
          <w:szCs w:val="24"/>
        </w:rPr>
        <w:t>Celkové vynaložené náklady cca 1,3 mil. Kč.</w:t>
      </w:r>
    </w:p>
    <w:p w14:paraId="23EAAFC9" w14:textId="77777777" w:rsidR="004951FA" w:rsidRPr="00AA10FE" w:rsidRDefault="004951FA" w:rsidP="004951FA">
      <w:pPr>
        <w:pStyle w:val="text-odrky"/>
        <w:keepNext/>
        <w:keepLines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AA10FE">
        <w:rPr>
          <w:b/>
          <w:bCs/>
          <w:i/>
          <w:iCs/>
          <w:color w:val="0000FF"/>
        </w:rPr>
        <w:t>Vyjádření 110000 – jednotka Provoz Metro – p. Jeníček</w:t>
      </w:r>
    </w:p>
    <w:p w14:paraId="7D6679DF" w14:textId="77777777" w:rsidR="004951FA" w:rsidRPr="00463292" w:rsidRDefault="004951FA" w:rsidP="004951FA">
      <w:pPr>
        <w:rPr>
          <w:i/>
          <w:iCs/>
          <w:color w:val="0000FF"/>
          <w:sz w:val="22"/>
        </w:rPr>
      </w:pPr>
      <w:r w:rsidRPr="00463292">
        <w:rPr>
          <w:i/>
          <w:iCs/>
          <w:color w:val="0000FF"/>
        </w:rPr>
        <w:t xml:space="preserve">Při každé velké rekonstrukci stanic (revitalizaci) metra jsou v přípravných projektových činnostech zapojeni i zástupci JPM. Jejich cílem je vždy dosáhnout úprav, které zpříjemní provozním zaměstnancům ve stanici metra pracovní prostředí. Pokud jsme se seznámili s rozsahem provedených rekonstrukčních prací na stanovištích zaměstnanců JPM ve stanici metra Jiřího z Poděbrad, konstatujeme, že vše proběhlo dle projektu v požadovaném rozsahu a za JPM nemáme jakékoliv připomínky. </w:t>
      </w:r>
    </w:p>
    <w:p w14:paraId="5F5E67A1" w14:textId="77777777" w:rsidR="004951FA" w:rsidRPr="00463292" w:rsidRDefault="004951FA" w:rsidP="004951FA">
      <w:pPr>
        <w:rPr>
          <w:i/>
          <w:iCs/>
          <w:color w:val="0000FF"/>
        </w:rPr>
      </w:pPr>
      <w:r w:rsidRPr="00463292">
        <w:rPr>
          <w:i/>
          <w:iCs/>
          <w:color w:val="0000FF"/>
        </w:rPr>
        <w:t>Stejně tak postupujeme i v přípravných fázích dalších projektů, viz vyjádření ÚT-M.</w:t>
      </w:r>
    </w:p>
    <w:bookmarkEnd w:id="9"/>
    <w:bookmarkEnd w:id="10"/>
    <w:p w14:paraId="43BA8300" w14:textId="77777777" w:rsidR="004951FA" w:rsidRPr="00613F23" w:rsidRDefault="004951FA" w:rsidP="004951FA">
      <w:pPr>
        <w:pStyle w:val="Nadpis2"/>
      </w:pPr>
      <w:r w:rsidRPr="00613F23">
        <w:t>Informace – Prezentace k projektu Metro 2040</w:t>
      </w:r>
    </w:p>
    <w:p w14:paraId="654065F9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7294EC87" w14:textId="77777777" w:rsidR="004951FA" w:rsidRDefault="004951FA" w:rsidP="004951FA">
      <w:pPr>
        <w:pStyle w:val="Nadpis2"/>
      </w:pPr>
      <w:r>
        <w:t>Vzdělávání v oblasti CMS</w:t>
      </w:r>
    </w:p>
    <w:p w14:paraId="5642E689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5F92FA66" w14:textId="77777777" w:rsidR="004951FA" w:rsidRPr="00EE651B" w:rsidRDefault="004951FA" w:rsidP="004951FA">
      <w:pPr>
        <w:pStyle w:val="Nadpis2"/>
      </w:pPr>
      <w:bookmarkStart w:id="12" w:name="_Hlk145578302"/>
      <w:bookmarkStart w:id="13" w:name="_Hlk145509623"/>
      <w:r w:rsidRPr="00EE651B">
        <w:t>Přesčasová práce dispečerů VII</w:t>
      </w:r>
    </w:p>
    <w:p w14:paraId="249CF2B9" w14:textId="77777777" w:rsidR="004951FA" w:rsidRDefault="004951FA" w:rsidP="004951FA">
      <w:pPr>
        <w:pStyle w:val="text-odrky"/>
        <w:ind w:hanging="283"/>
      </w:pPr>
      <w:r>
        <w:t>p. Schneider: k prvnímu vyjádření 500210 – odd. Systemizace a ekonomika práce se dotázal, co znamená krátkodobé zastupování, zda se jedná o nahodilou skutečnost v rozsahu menším než jedna směna.</w:t>
      </w:r>
    </w:p>
    <w:p w14:paraId="34186A9D" w14:textId="77777777" w:rsidR="004951FA" w:rsidRPr="000551E1" w:rsidRDefault="004951FA" w:rsidP="004951FA">
      <w:pPr>
        <w:rPr>
          <w:b/>
          <w:bCs/>
          <w:i/>
          <w:iCs/>
          <w:color w:val="0000FF"/>
        </w:rPr>
      </w:pPr>
      <w:r w:rsidRPr="000551E1">
        <w:rPr>
          <w:b/>
          <w:bCs/>
          <w:i/>
          <w:iCs/>
          <w:color w:val="0000FF"/>
        </w:rPr>
        <w:t>Vyjádření 500210 – odd. Systemizace a ekonomika práce – Mgr. Bouzková, MBA</w:t>
      </w:r>
    </w:p>
    <w:p w14:paraId="27BEE6D9" w14:textId="77777777" w:rsidR="004951FA" w:rsidRPr="000551E1" w:rsidRDefault="004951FA" w:rsidP="004951FA">
      <w:pPr>
        <w:rPr>
          <w:rFonts w:cs="Times New Roman"/>
          <w:color w:val="0000FF"/>
          <w:szCs w:val="24"/>
        </w:rPr>
      </w:pPr>
      <w:r w:rsidRPr="000551E1">
        <w:rPr>
          <w:rFonts w:cs="Times New Roman"/>
          <w:i/>
          <w:iCs/>
          <w:color w:val="0000FF"/>
          <w:szCs w:val="24"/>
        </w:rPr>
        <w:t xml:space="preserve">Při stanovení hranice krátkodobosti zastupování je možné analogicky vycházet z ustanovení bodu 4.25.7 Mzdového předpisu, </w:t>
      </w:r>
      <w:r>
        <w:rPr>
          <w:rFonts w:cs="Times New Roman"/>
          <w:i/>
          <w:iCs/>
          <w:color w:val="0000FF"/>
          <w:szCs w:val="24"/>
        </w:rPr>
        <w:t>P</w:t>
      </w:r>
      <w:r w:rsidRPr="000551E1">
        <w:rPr>
          <w:rFonts w:cs="Times New Roman"/>
          <w:i/>
          <w:iCs/>
          <w:color w:val="0000FF"/>
          <w:szCs w:val="24"/>
        </w:rPr>
        <w:t>řílohy KS. Zde je stanovena hranice pro poskytování příplatku za zastupování v délce 4 týdnů, tudíž zastupování, které nedosahuje této délky je považováno za krátkodobé.</w:t>
      </w:r>
    </w:p>
    <w:p w14:paraId="61AAD631" w14:textId="77777777" w:rsidR="004951FA" w:rsidRPr="00D610CE" w:rsidRDefault="004951FA" w:rsidP="004951FA">
      <w:pPr>
        <w:pStyle w:val="text-odrky"/>
        <w:numPr>
          <w:ilvl w:val="0"/>
          <w:numId w:val="0"/>
        </w:numPr>
        <w:ind w:left="568"/>
      </w:pPr>
      <w:r w:rsidRPr="00D610CE">
        <w:t xml:space="preserve">K vyjádření 800000 – úsek technický – Metro uvedl, že samozřejmě není možné, </w:t>
      </w:r>
      <w:r>
        <w:t>aby</w:t>
      </w:r>
      <w:r w:rsidRPr="00D610CE">
        <w:t xml:space="preserve"> předmětem předání útvaru </w:t>
      </w:r>
      <w:r>
        <w:t>byly</w:t>
      </w:r>
      <w:r w:rsidRPr="00D610CE">
        <w:t xml:space="preserve"> informace o činnosti OO, ale předání informace o působení některé OO na pracovišti</w:t>
      </w:r>
      <w:r>
        <w:t>, ke kterému má vedoucí zaměstnanec povinnosti,</w:t>
      </w:r>
      <w:r w:rsidRPr="00D610CE">
        <w:t xml:space="preserve"> je jistě v souladu s právními předpisy.</w:t>
      </w:r>
    </w:p>
    <w:p w14:paraId="71E7FAF4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r w:rsidRPr="00EE651B">
        <w:t>K poslednímu vyjádření útvaru 500210 uvedl, že je jistě logické</w:t>
      </w:r>
      <w:r>
        <w:t xml:space="preserve">, </w:t>
      </w:r>
      <w:r w:rsidRPr="00EE651B">
        <w:t>že výkon funkce, pro</w:t>
      </w:r>
      <w:r>
        <w:t> </w:t>
      </w:r>
      <w:r w:rsidRPr="00EE651B">
        <w:t>kterou je potřebný vyšší kvalifikační požadavek</w:t>
      </w:r>
      <w:r>
        <w:t>,</w:t>
      </w:r>
      <w:r w:rsidRPr="00EE651B">
        <w:t xml:space="preserve"> současně zahrnuje i činnosti nižších TS, ale zde se jedná o opačný postup, kdy činnosti odpovídající nižšímu TS jistě nemohou obsahovat činnosti potřebné pro vyšší TS, na které nemá navíc zaměstnanec přiřazený správný TS</w:t>
      </w:r>
      <w:r>
        <w:t>.</w:t>
      </w:r>
    </w:p>
    <w:p w14:paraId="6B9344B8" w14:textId="77777777" w:rsidR="004951FA" w:rsidRDefault="004951FA" w:rsidP="004951FA">
      <w:pPr>
        <w:rPr>
          <w:b/>
          <w:bCs/>
          <w:i/>
          <w:iCs/>
          <w:color w:val="0000FF"/>
        </w:rPr>
      </w:pPr>
      <w:bookmarkStart w:id="14" w:name="_Hlk145334933"/>
      <w:bookmarkEnd w:id="13"/>
      <w:r w:rsidRPr="000551E1">
        <w:rPr>
          <w:b/>
          <w:bCs/>
          <w:i/>
          <w:iCs/>
          <w:color w:val="0000FF"/>
        </w:rPr>
        <w:t>Vyjádření 500210 – odd. Systemizace a ekonomika práce – Mgr. Bouzková, MBA</w:t>
      </w:r>
    </w:p>
    <w:p w14:paraId="0BC03E35" w14:textId="77777777" w:rsidR="004951FA" w:rsidRPr="000551E1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0551E1">
        <w:rPr>
          <w:rFonts w:cs="Times New Roman"/>
          <w:i/>
          <w:iCs/>
          <w:color w:val="0000FF"/>
          <w:szCs w:val="24"/>
        </w:rPr>
        <w:t xml:space="preserve">Z textu SM 2010-012 </w:t>
      </w:r>
      <w:r>
        <w:rPr>
          <w:rFonts w:cs="Times New Roman"/>
          <w:i/>
          <w:iCs/>
          <w:color w:val="0000FF"/>
          <w:szCs w:val="24"/>
        </w:rPr>
        <w:t>„</w:t>
      </w:r>
      <w:r w:rsidRPr="000551E1">
        <w:rPr>
          <w:rFonts w:cs="Times New Roman"/>
          <w:i/>
          <w:iCs/>
          <w:color w:val="0000FF"/>
          <w:szCs w:val="24"/>
        </w:rPr>
        <w:t>Katalog TH funkcí</w:t>
      </w:r>
      <w:r>
        <w:rPr>
          <w:rFonts w:cs="Times New Roman"/>
          <w:i/>
          <w:iCs/>
          <w:color w:val="0000FF"/>
          <w:szCs w:val="24"/>
        </w:rPr>
        <w:t>“</w:t>
      </w:r>
      <w:r w:rsidRPr="000551E1">
        <w:rPr>
          <w:rFonts w:cs="Times New Roman"/>
          <w:i/>
          <w:iCs/>
          <w:color w:val="0000FF"/>
          <w:szCs w:val="24"/>
        </w:rPr>
        <w:t xml:space="preserve"> bodu 4, odst. 5 nevyplývá, že by nebyl opačný postup možný. TS je tedy zaměstnanci přiřazován dle převážně vykonávaných pracovních činností. </w:t>
      </w:r>
    </w:p>
    <w:p w14:paraId="691F385D" w14:textId="77777777" w:rsidR="004951FA" w:rsidRPr="002E7E0B" w:rsidRDefault="004951FA" w:rsidP="004951FA">
      <w:pPr>
        <w:pStyle w:val="Nadpis2"/>
      </w:pPr>
      <w:r w:rsidRPr="002E7E0B">
        <w:lastRenderedPageBreak/>
        <w:t>Cestovní náhrady dispečerů 850330 – odd. Technologický dispečink</w:t>
      </w:r>
    </w:p>
    <w:bookmarkEnd w:id="14"/>
    <w:p w14:paraId="6DC24211" w14:textId="77777777" w:rsidR="004951FA" w:rsidRDefault="004951FA" w:rsidP="004951FA">
      <w:pPr>
        <w:rPr>
          <w:b/>
          <w:bCs/>
          <w:i/>
          <w:iCs/>
          <w:color w:val="0000FF"/>
        </w:rPr>
      </w:pPr>
      <w:r w:rsidRPr="000551E1">
        <w:rPr>
          <w:b/>
          <w:bCs/>
          <w:i/>
          <w:iCs/>
          <w:color w:val="0000FF"/>
        </w:rPr>
        <w:t>Vyjádření 500210 – odd. Systemizace a ekonomika práce – Mgr. Bouzková, MBA</w:t>
      </w:r>
    </w:p>
    <w:p w14:paraId="506D70CC" w14:textId="77777777" w:rsidR="004951FA" w:rsidRPr="000551E1" w:rsidRDefault="004951FA" w:rsidP="004951FA">
      <w:pPr>
        <w:rPr>
          <w:i/>
          <w:iCs/>
          <w:color w:val="0000FF"/>
        </w:rPr>
      </w:pPr>
      <w:r w:rsidRPr="000551E1">
        <w:rPr>
          <w:i/>
          <w:iCs/>
          <w:color w:val="0000FF"/>
        </w:rPr>
        <w:t>Dodavatelská firma stále zpracovává zadaný S</w:t>
      </w:r>
      <w:r>
        <w:rPr>
          <w:i/>
          <w:iCs/>
          <w:color w:val="0000FF"/>
        </w:rPr>
        <w:t xml:space="preserve">ervice </w:t>
      </w:r>
      <w:r w:rsidRPr="000551E1">
        <w:rPr>
          <w:i/>
          <w:iCs/>
          <w:color w:val="0000FF"/>
        </w:rPr>
        <w:t>D</w:t>
      </w:r>
      <w:r>
        <w:rPr>
          <w:i/>
          <w:iCs/>
          <w:color w:val="0000FF"/>
        </w:rPr>
        <w:t>esk</w:t>
      </w:r>
      <w:r w:rsidRPr="000551E1">
        <w:rPr>
          <w:i/>
          <w:iCs/>
          <w:color w:val="0000FF"/>
        </w:rPr>
        <w:t>.</w:t>
      </w:r>
    </w:p>
    <w:p w14:paraId="118D2E3C" w14:textId="77777777" w:rsidR="004951FA" w:rsidRPr="00A27C73" w:rsidRDefault="004951FA" w:rsidP="004951FA">
      <w:pPr>
        <w:pStyle w:val="Nadpis2"/>
      </w:pPr>
      <w:r w:rsidRPr="00A27C73">
        <w:t>Shromažďování dokumentů s osobními údaji zaměstnanců na pracovišti u vedoucího zaměstnance, případně jím určeného zaměstnance</w:t>
      </w:r>
    </w:p>
    <w:p w14:paraId="70336B64" w14:textId="77777777" w:rsidR="004951FA" w:rsidRDefault="004951FA" w:rsidP="004951FA">
      <w:pPr>
        <w:pStyle w:val="text-odrky"/>
        <w:ind w:hanging="283"/>
      </w:pPr>
      <w:r>
        <w:t>p. Schneider:</w:t>
      </w:r>
      <w:r w:rsidRPr="000146D2">
        <w:t xml:space="preserve"> </w:t>
      </w:r>
      <w:r>
        <w:t xml:space="preserve">poděkoval za odpověď a uvedl, že pravděpodobně </w:t>
      </w:r>
      <w:r w:rsidRPr="00EE651B">
        <w:t>již stačila alespoň k</w:t>
      </w:r>
      <w:r>
        <w:t> </w:t>
      </w:r>
      <w:r w:rsidRPr="00EE651B">
        <w:t xml:space="preserve">částečné nápravě zmínka o jistě nevhodné skutečnosti na </w:t>
      </w:r>
      <w:r>
        <w:t xml:space="preserve">minulém </w:t>
      </w:r>
      <w:r w:rsidRPr="00EE651B">
        <w:t>jednán</w:t>
      </w:r>
      <w:r>
        <w:t>í.</w:t>
      </w:r>
    </w:p>
    <w:p w14:paraId="7FABD2FC" w14:textId="77777777" w:rsidR="004951FA" w:rsidRPr="009C5B45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bookmarkStart w:id="15" w:name="_Hlk139276131"/>
      <w:bookmarkStart w:id="16" w:name="_Hlk139871709"/>
      <w:bookmarkEnd w:id="12"/>
      <w:r w:rsidRPr="009C5B45">
        <w:rPr>
          <w:bCs/>
          <w:iCs/>
          <w:szCs w:val="28"/>
          <w:u w:val="single"/>
          <w:lang w:val="x-none"/>
        </w:rPr>
        <w:t>Počet obsazených stanovišť ve stanicích metra</w:t>
      </w:r>
    </w:p>
    <w:p w14:paraId="7DCA10E5" w14:textId="77777777" w:rsidR="004951FA" w:rsidRDefault="004951FA" w:rsidP="004951FA">
      <w:pPr>
        <w:pStyle w:val="text-odrky"/>
      </w:pPr>
      <w:r>
        <w:t xml:space="preserve">p. Schneider: uvedl, že dne </w:t>
      </w:r>
      <w:r w:rsidRPr="00B45B6A">
        <w:t xml:space="preserve">30. 10. 2023 zástupci OO slibovanou informaci </w:t>
      </w:r>
      <w:r>
        <w:t xml:space="preserve">uvedenou </w:t>
      </w:r>
      <w:r w:rsidRPr="00B45B6A">
        <w:t>v minulém zápisu</w:t>
      </w:r>
      <w:r>
        <w:t>,</w:t>
      </w:r>
      <w:r w:rsidRPr="00B45B6A">
        <w:t xml:space="preserve"> neobdrželi</w:t>
      </w:r>
      <w:r>
        <w:t>.</w:t>
      </w:r>
    </w:p>
    <w:p w14:paraId="4BF70B11" w14:textId="77777777" w:rsidR="004951FA" w:rsidRPr="00017C4A" w:rsidRDefault="004951FA" w:rsidP="004951FA">
      <w:pPr>
        <w:pStyle w:val="text-odrky"/>
        <w:keepNext/>
        <w:keepLines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017C4A">
        <w:rPr>
          <w:b/>
          <w:bCs/>
          <w:i/>
          <w:iCs/>
          <w:color w:val="0000FF"/>
        </w:rPr>
        <w:t>Vyjádření 110000 – jednotka Provoz Metro – p. Jeníček</w:t>
      </w:r>
    </w:p>
    <w:p w14:paraId="5F7057FA" w14:textId="77777777" w:rsidR="004951FA" w:rsidRPr="00017C4A" w:rsidRDefault="004951FA" w:rsidP="004951FA">
      <w:pPr>
        <w:rPr>
          <w:i/>
          <w:iCs/>
          <w:color w:val="0000FF"/>
          <w:sz w:val="22"/>
        </w:rPr>
      </w:pPr>
      <w:r w:rsidRPr="00017C4A">
        <w:rPr>
          <w:i/>
          <w:iCs/>
          <w:color w:val="0000FF"/>
        </w:rPr>
        <w:t>Obsazování stanovišť ve stanicích metra je realizováno dle § 36 provozní směrnice Ds 2/1 v</w:t>
      </w:r>
      <w:r>
        <w:rPr>
          <w:i/>
          <w:iCs/>
          <w:color w:val="0000FF"/>
        </w:rPr>
        <w:t> </w:t>
      </w:r>
      <w:r w:rsidRPr="00017C4A">
        <w:rPr>
          <w:i/>
          <w:iCs/>
          <w:color w:val="0000FF"/>
        </w:rPr>
        <w:t>souladu se závěry a akčním plánem Personálně pro</w:t>
      </w:r>
      <w:r>
        <w:rPr>
          <w:i/>
          <w:iCs/>
          <w:color w:val="0000FF"/>
        </w:rPr>
        <w:t>c</w:t>
      </w:r>
      <w:r w:rsidRPr="00017C4A">
        <w:rPr>
          <w:i/>
          <w:iCs/>
          <w:color w:val="0000FF"/>
        </w:rPr>
        <w:t>esní analýzy, odstavec 1.5.</w:t>
      </w:r>
    </w:p>
    <w:p w14:paraId="73EBF2A0" w14:textId="77777777" w:rsidR="004951FA" w:rsidRPr="00017C4A" w:rsidRDefault="004951FA" w:rsidP="004951FA">
      <w:pPr>
        <w:rPr>
          <w:i/>
          <w:iCs/>
          <w:color w:val="0000FF"/>
        </w:rPr>
      </w:pPr>
      <w:r w:rsidRPr="00017C4A">
        <w:rPr>
          <w:i/>
          <w:iCs/>
          <w:color w:val="0000FF"/>
        </w:rPr>
        <w:t>Stav obsazení jednotlivých stanic</w:t>
      </w:r>
      <w:r>
        <w:rPr>
          <w:i/>
          <w:iCs/>
          <w:color w:val="0000FF"/>
        </w:rPr>
        <w:t xml:space="preserve"> metra</w:t>
      </w:r>
      <w:r w:rsidRPr="00017C4A">
        <w:rPr>
          <w:i/>
          <w:iCs/>
          <w:color w:val="0000FF"/>
        </w:rPr>
        <w:t xml:space="preserve"> je průběžně sledován a jsou vyhodnocovány nežádoucí situace (například ve stanici </w:t>
      </w:r>
      <w:r>
        <w:rPr>
          <w:i/>
          <w:iCs/>
          <w:color w:val="0000FF"/>
        </w:rPr>
        <w:t xml:space="preserve">metra </w:t>
      </w:r>
      <w:r w:rsidRPr="00017C4A">
        <w:rPr>
          <w:i/>
          <w:iCs/>
          <w:color w:val="0000FF"/>
        </w:rPr>
        <w:t>N</w:t>
      </w:r>
      <w:r>
        <w:rPr>
          <w:i/>
          <w:iCs/>
          <w:color w:val="0000FF"/>
        </w:rPr>
        <w:t>árodní třída</w:t>
      </w:r>
      <w:r w:rsidRPr="00017C4A">
        <w:rPr>
          <w:i/>
          <w:iCs/>
          <w:color w:val="0000FF"/>
        </w:rPr>
        <w:t xml:space="preserve"> bylo dočasně obsazeno stanoviště na</w:t>
      </w:r>
      <w:r>
        <w:rPr>
          <w:i/>
          <w:iCs/>
          <w:color w:val="0000FF"/>
        </w:rPr>
        <w:t> </w:t>
      </w:r>
      <w:r w:rsidRPr="00017C4A">
        <w:rPr>
          <w:i/>
          <w:iCs/>
          <w:color w:val="0000FF"/>
        </w:rPr>
        <w:t xml:space="preserve">nástupišti do doby instalace dálkové obsluhy výtahů, dle personální situace je na noční směnu posílena stanice </w:t>
      </w:r>
      <w:r>
        <w:rPr>
          <w:i/>
          <w:iCs/>
          <w:color w:val="0000FF"/>
        </w:rPr>
        <w:t xml:space="preserve">metra </w:t>
      </w:r>
      <w:r w:rsidRPr="00017C4A">
        <w:rPr>
          <w:i/>
          <w:iCs/>
          <w:color w:val="0000FF"/>
        </w:rPr>
        <w:t>S</w:t>
      </w:r>
      <w:r>
        <w:rPr>
          <w:i/>
          <w:iCs/>
          <w:color w:val="0000FF"/>
        </w:rPr>
        <w:t>třížkov</w:t>
      </w:r>
      <w:r w:rsidRPr="00017C4A">
        <w:rPr>
          <w:i/>
          <w:iCs/>
          <w:color w:val="0000FF"/>
        </w:rPr>
        <w:t xml:space="preserve"> kvůli problémům při uzavírání rozsáhlé stanice při ukončování provozu).</w:t>
      </w:r>
    </w:p>
    <w:bookmarkStart w:id="17" w:name="_MON_1762773443"/>
    <w:bookmarkEnd w:id="17"/>
    <w:p w14:paraId="3DC7D80A" w14:textId="77777777" w:rsidR="004951FA" w:rsidRDefault="004951FA" w:rsidP="004951FA">
      <w:pPr>
        <w:pStyle w:val="text-odrky"/>
        <w:numPr>
          <w:ilvl w:val="0"/>
          <w:numId w:val="0"/>
        </w:numPr>
      </w:pPr>
      <w:r>
        <w:object w:dxaOrig="1508" w:dyaOrig="984" w14:anchorId="440224CE">
          <v:shape id="_x0000_i1026" type="#_x0000_t75" style="width:75.6pt;height:49.2pt" o:ole="">
            <v:imagedata r:id="rId7" o:title=""/>
          </v:shape>
          <o:OLEObject Type="Embed" ProgID="Word.Document.8" ShapeID="_x0000_i1026" DrawAspect="Icon" ObjectID="_1766414526" r:id="rId8">
            <o:FieldCodes>\s</o:FieldCodes>
          </o:OLEObject>
        </w:object>
      </w:r>
      <w:r>
        <w:object w:dxaOrig="1508" w:dyaOrig="984" w14:anchorId="214ADBF6">
          <v:shape id="_x0000_i1027" type="#_x0000_t75" style="width:75.6pt;height:49.2pt" o:ole="">
            <v:imagedata r:id="rId9" o:title=""/>
          </v:shape>
          <o:OLEObject Type="Embed" ProgID="Acrobat.Document.DC" ShapeID="_x0000_i1027" DrawAspect="Icon" ObjectID="_1766414527" r:id="rId10"/>
        </w:object>
      </w:r>
    </w:p>
    <w:bookmarkEnd w:id="15"/>
    <w:bookmarkEnd w:id="16"/>
    <w:p w14:paraId="36B7D179" w14:textId="77777777" w:rsidR="004951FA" w:rsidRPr="00220DF6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r w:rsidRPr="00220DF6">
        <w:rPr>
          <w:bCs/>
          <w:iCs/>
          <w:szCs w:val="28"/>
          <w:u w:val="single"/>
          <w:lang w:val="x-none"/>
        </w:rPr>
        <w:t>Výběrová řízení na pozice ředitelů</w:t>
      </w:r>
    </w:p>
    <w:p w14:paraId="44EBE0A1" w14:textId="77777777" w:rsidR="004951FA" w:rsidRPr="00220DF6" w:rsidRDefault="004951FA" w:rsidP="004951FA">
      <w:pPr>
        <w:rPr>
          <w:i/>
          <w:iCs/>
          <w:color w:val="FF0000"/>
        </w:rPr>
      </w:pPr>
      <w:r w:rsidRPr="00220DF6">
        <w:rPr>
          <w:i/>
          <w:iCs/>
          <w:color w:val="FF0000"/>
        </w:rPr>
        <w:t>V řešení.</w:t>
      </w:r>
    </w:p>
    <w:p w14:paraId="281559E1" w14:textId="77777777" w:rsidR="004951FA" w:rsidRPr="00220DF6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bookmarkStart w:id="18" w:name="_Hlk130806331"/>
      <w:r w:rsidRPr="00220DF6">
        <w:rPr>
          <w:bCs/>
          <w:iCs/>
          <w:szCs w:val="28"/>
          <w:u w:val="single"/>
          <w:lang w:val="x-none"/>
        </w:rPr>
        <w:t xml:space="preserve">Formuláře „Prohlášení mlčenlivosti“ </w:t>
      </w:r>
    </w:p>
    <w:p w14:paraId="5625DAF6" w14:textId="77777777" w:rsidR="004951FA" w:rsidRDefault="004951FA" w:rsidP="004951FA">
      <w:pPr>
        <w:rPr>
          <w:i/>
          <w:iCs/>
          <w:color w:val="FF0000"/>
        </w:rPr>
      </w:pPr>
      <w:r w:rsidRPr="00220DF6">
        <w:rPr>
          <w:i/>
          <w:iCs/>
          <w:color w:val="FF0000"/>
        </w:rPr>
        <w:t>V řešení.</w:t>
      </w:r>
    </w:p>
    <w:p w14:paraId="054E017D" w14:textId="77777777" w:rsidR="004951FA" w:rsidRPr="009771CF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bookmarkStart w:id="19" w:name="_Hlk126567319"/>
      <w:bookmarkStart w:id="20" w:name="_Hlk137544555"/>
      <w:bookmarkEnd w:id="18"/>
      <w:r w:rsidRPr="009771CF">
        <w:rPr>
          <w:bCs/>
          <w:iCs/>
          <w:szCs w:val="28"/>
          <w:u w:val="single"/>
          <w:lang w:val="x-none"/>
        </w:rPr>
        <w:t>SM „Politika bezpečnosti lidských zdrojů“</w:t>
      </w:r>
    </w:p>
    <w:p w14:paraId="1C9BBE07" w14:textId="77777777" w:rsidR="004951FA" w:rsidRDefault="004951FA" w:rsidP="004951FA">
      <w:pPr>
        <w:numPr>
          <w:ilvl w:val="0"/>
          <w:numId w:val="8"/>
        </w:numPr>
        <w:ind w:left="568" w:hanging="284"/>
        <w:rPr>
          <w:lang w:eastAsia="ar-SA"/>
        </w:rPr>
      </w:pPr>
      <w:r>
        <w:rPr>
          <w:lang w:eastAsia="ar-SA"/>
        </w:rPr>
        <w:t>p. Schneider: poděkoval 600000 – úsek bezpečnostní za vyjádření.</w:t>
      </w:r>
    </w:p>
    <w:p w14:paraId="1DD5CD10" w14:textId="77777777" w:rsidR="004951FA" w:rsidRPr="00F77702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bookmarkStart w:id="21" w:name="_Hlk139960140"/>
      <w:bookmarkStart w:id="22" w:name="_Hlk147829086"/>
      <w:bookmarkStart w:id="23" w:name="_Hlk150169854"/>
      <w:bookmarkEnd w:id="19"/>
      <w:bookmarkEnd w:id="20"/>
      <w:r w:rsidRPr="00F77702">
        <w:rPr>
          <w:bCs/>
          <w:iCs/>
          <w:szCs w:val="28"/>
          <w:u w:val="single"/>
          <w:lang w:val="x-none"/>
        </w:rPr>
        <w:t>Sjednocení zabezpečení instalací sodobarů a zařazení k bodům zlepšujícím pracovní prostředí dle bodu 6.13 KS</w:t>
      </w:r>
    </w:p>
    <w:p w14:paraId="2E28B355" w14:textId="77777777" w:rsidR="004951FA" w:rsidRDefault="004951FA" w:rsidP="004951FA">
      <w:pPr>
        <w:numPr>
          <w:ilvl w:val="0"/>
          <w:numId w:val="8"/>
        </w:numPr>
        <w:ind w:hanging="283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p. Schneider: k vyjádření 110000 – jednotka Provoz Metro uvedl, že po zjištění </w:t>
      </w:r>
      <w:r w:rsidRPr="00BD7861">
        <w:rPr>
          <w:rFonts w:eastAsia="Times New Roman"/>
          <w:lang w:eastAsia="cs-CZ"/>
        </w:rPr>
        <w:t>pozitivních zkušeností i z jiných DP, kter</w:t>
      </w:r>
      <w:r>
        <w:rPr>
          <w:rFonts w:eastAsia="Times New Roman"/>
          <w:lang w:eastAsia="cs-CZ"/>
        </w:rPr>
        <w:t>é</w:t>
      </w:r>
      <w:r w:rsidRPr="00BD7861">
        <w:rPr>
          <w:rFonts w:eastAsia="Times New Roman"/>
          <w:lang w:eastAsia="cs-CZ"/>
        </w:rPr>
        <w:t xml:space="preserve"> </w:t>
      </w:r>
      <w:r>
        <w:rPr>
          <w:rFonts w:eastAsia="Times New Roman"/>
          <w:lang w:eastAsia="cs-CZ"/>
        </w:rPr>
        <w:t xml:space="preserve">používají </w:t>
      </w:r>
      <w:r w:rsidRPr="00BD7861">
        <w:rPr>
          <w:rFonts w:eastAsia="Times New Roman"/>
          <w:lang w:eastAsia="cs-CZ"/>
        </w:rPr>
        <w:t xml:space="preserve">přístroje </w:t>
      </w:r>
      <w:r>
        <w:rPr>
          <w:rFonts w:eastAsia="Times New Roman"/>
          <w:lang w:eastAsia="cs-CZ"/>
        </w:rPr>
        <w:t>firmy</w:t>
      </w:r>
      <w:r w:rsidRPr="00BD7861">
        <w:rPr>
          <w:rFonts w:eastAsia="Times New Roman"/>
          <w:lang w:eastAsia="cs-CZ"/>
        </w:rPr>
        <w:t xml:space="preserve"> Waterlogic C</w:t>
      </w:r>
      <w:r>
        <w:rPr>
          <w:rFonts w:eastAsia="Times New Roman"/>
          <w:lang w:eastAsia="cs-CZ"/>
        </w:rPr>
        <w:t>Z, </w:t>
      </w:r>
      <w:r w:rsidRPr="00BD7861">
        <w:rPr>
          <w:rFonts w:eastAsia="Times New Roman"/>
          <w:lang w:eastAsia="cs-CZ"/>
        </w:rPr>
        <w:t>s.</w:t>
      </w:r>
      <w:r>
        <w:rPr>
          <w:rFonts w:eastAsia="Times New Roman"/>
          <w:lang w:eastAsia="cs-CZ"/>
        </w:rPr>
        <w:t> </w:t>
      </w:r>
      <w:r w:rsidRPr="00BD7861">
        <w:rPr>
          <w:rFonts w:eastAsia="Times New Roman"/>
          <w:lang w:eastAsia="cs-CZ"/>
        </w:rPr>
        <w:t>r. o.</w:t>
      </w:r>
      <w:r>
        <w:rPr>
          <w:rFonts w:eastAsia="Times New Roman"/>
          <w:lang w:eastAsia="cs-CZ"/>
        </w:rPr>
        <w:t xml:space="preserve">, se </w:t>
      </w:r>
      <w:r w:rsidRPr="00BD7861">
        <w:rPr>
          <w:rFonts w:eastAsia="Times New Roman"/>
          <w:lang w:eastAsia="cs-CZ"/>
        </w:rPr>
        <w:t>jistě bude jednat o velmi pozitivní zlepšení pro zaměstnance v</w:t>
      </w:r>
      <w:r>
        <w:rPr>
          <w:rFonts w:eastAsia="Times New Roman"/>
          <w:lang w:eastAsia="cs-CZ"/>
        </w:rPr>
        <w:t> </w:t>
      </w:r>
      <w:r w:rsidRPr="00BD7861">
        <w:rPr>
          <w:rFonts w:eastAsia="Times New Roman"/>
          <w:lang w:eastAsia="cs-CZ"/>
        </w:rPr>
        <w:t>metru</w:t>
      </w:r>
      <w:r>
        <w:rPr>
          <w:rFonts w:eastAsia="Times New Roman"/>
          <w:lang w:eastAsia="cs-CZ"/>
        </w:rPr>
        <w:t>, v případě, že bude zaveden nový systém.</w:t>
      </w:r>
    </w:p>
    <w:p w14:paraId="6A749985" w14:textId="77777777" w:rsidR="004951FA" w:rsidRDefault="004951FA" w:rsidP="004951FA">
      <w:pPr>
        <w:ind w:left="567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K vyjádření 800000 – úsek technický – Metro uvedl, že součástí </w:t>
      </w:r>
      <w:r w:rsidRPr="00A32117">
        <w:rPr>
          <w:rFonts w:eastAsia="Times New Roman"/>
          <w:lang w:eastAsia="cs-CZ"/>
        </w:rPr>
        <w:t>dřívější diskuse byla i skutečnost zmapování aktuálního stavu vybavenosti pracovišť</w:t>
      </w:r>
      <w:r>
        <w:rPr>
          <w:rFonts w:eastAsia="Times New Roman"/>
          <w:lang w:eastAsia="cs-CZ"/>
        </w:rPr>
        <w:t xml:space="preserve"> v celém DP</w:t>
      </w:r>
      <w:r w:rsidRPr="00A32117">
        <w:rPr>
          <w:rFonts w:eastAsia="Times New Roman"/>
          <w:lang w:eastAsia="cs-CZ"/>
        </w:rPr>
        <w:t xml:space="preserve"> sodobary a barelovými přístroji, a tím směrem bylo vedeno minulé vyjádření</w:t>
      </w:r>
      <w:r>
        <w:rPr>
          <w:rFonts w:eastAsia="Times New Roman"/>
          <w:lang w:eastAsia="cs-CZ"/>
        </w:rPr>
        <w:t xml:space="preserve"> zástupců OO.</w:t>
      </w:r>
    </w:p>
    <w:p w14:paraId="163274C3" w14:textId="77777777" w:rsidR="004951FA" w:rsidRPr="009B0816" w:rsidRDefault="004951FA" w:rsidP="004951FA">
      <w:pPr>
        <w:rPr>
          <w:rFonts w:eastAsia="Times New Roman"/>
          <w:b/>
          <w:bCs/>
          <w:i/>
          <w:iCs/>
          <w:color w:val="0000FF"/>
          <w:lang w:eastAsia="cs-CZ"/>
        </w:rPr>
      </w:pPr>
      <w:r w:rsidRPr="009B0816">
        <w:rPr>
          <w:rFonts w:eastAsia="Times New Roman"/>
          <w:b/>
          <w:bCs/>
          <w:i/>
          <w:iCs/>
          <w:color w:val="0000FF"/>
          <w:lang w:eastAsia="cs-CZ"/>
        </w:rPr>
        <w:t>Vyjádření 800000 – úsek technický – Metro</w:t>
      </w:r>
    </w:p>
    <w:p w14:paraId="28B61078" w14:textId="77777777" w:rsidR="004951FA" w:rsidRDefault="004951FA" w:rsidP="004951FA">
      <w:pPr>
        <w:rPr>
          <w:rFonts w:eastAsia="Times New Roman"/>
          <w:i/>
          <w:iCs/>
          <w:color w:val="0000FF"/>
          <w:lang w:eastAsia="cs-CZ"/>
        </w:rPr>
      </w:pPr>
      <w:r w:rsidRPr="009B0816">
        <w:rPr>
          <w:rFonts w:eastAsia="Times New Roman"/>
          <w:i/>
          <w:iCs/>
          <w:color w:val="0000FF"/>
          <w:lang w:eastAsia="cs-CZ"/>
        </w:rPr>
        <w:t>ÚT-M zpracuje seznam sodobarů a obdobných zařízení na pracovištích ÚT-M, které jsou v</w:t>
      </w:r>
      <w:r>
        <w:rPr>
          <w:rFonts w:eastAsia="Times New Roman"/>
          <w:i/>
          <w:iCs/>
          <w:color w:val="0000FF"/>
          <w:lang w:eastAsia="cs-CZ"/>
        </w:rPr>
        <w:t> </w:t>
      </w:r>
      <w:r w:rsidRPr="009B0816">
        <w:rPr>
          <w:rFonts w:eastAsia="Times New Roman"/>
          <w:i/>
          <w:iCs/>
          <w:color w:val="0000FF"/>
          <w:lang w:eastAsia="cs-CZ"/>
        </w:rPr>
        <w:t>gesci ÚT-M.</w:t>
      </w:r>
    </w:p>
    <w:p w14:paraId="6BA284D6" w14:textId="77777777" w:rsidR="004951FA" w:rsidRPr="009B0816" w:rsidRDefault="004951FA" w:rsidP="004951FA">
      <w:pPr>
        <w:rPr>
          <w:rFonts w:eastAsia="Times New Roman"/>
          <w:i/>
          <w:iCs/>
          <w:color w:val="0000FF"/>
          <w:lang w:eastAsia="cs-CZ"/>
        </w:rPr>
      </w:pPr>
    </w:p>
    <w:p w14:paraId="54CEFD40" w14:textId="77777777" w:rsidR="004951FA" w:rsidRPr="00220DF6" w:rsidRDefault="004951FA" w:rsidP="004951FA">
      <w:pPr>
        <w:rPr>
          <w:i/>
          <w:iCs/>
          <w:color w:val="FF0000"/>
          <w:lang w:eastAsia="cs-CZ"/>
        </w:rPr>
      </w:pPr>
      <w:r w:rsidRPr="00220DF6">
        <w:rPr>
          <w:i/>
          <w:iCs/>
          <w:color w:val="FF0000"/>
          <w:lang w:eastAsia="cs-CZ"/>
        </w:rPr>
        <w:lastRenderedPageBreak/>
        <w:t>Bod je veden v tabulce „Evidence dlouhodobých bodů“ jako bod č. 114 „Sjednocení zabezpečení instalací sodobarů a zařazení k bodům zlepšujícím pracovní prostředí dle bodu 6.13 KS“.</w:t>
      </w:r>
    </w:p>
    <w:p w14:paraId="23D675AA" w14:textId="77777777" w:rsidR="004951FA" w:rsidRDefault="004951FA" w:rsidP="004951FA">
      <w:pPr>
        <w:rPr>
          <w:rFonts w:eastAsia="Times New Roman"/>
          <w:highlight w:val="green"/>
          <w:lang w:eastAsia="cs-CZ"/>
        </w:rPr>
      </w:pPr>
    </w:p>
    <w:p w14:paraId="756CC66F" w14:textId="77777777" w:rsidR="004951FA" w:rsidRPr="005A75E1" w:rsidRDefault="004951FA" w:rsidP="004951FA">
      <w:pPr>
        <w:keepNext/>
        <w:keepLines/>
        <w:rPr>
          <w:rFonts w:eastAsia="Times New Roman"/>
          <w:i/>
          <w:iCs/>
          <w:color w:val="FF0000"/>
          <w:lang w:eastAsia="cs-CZ"/>
        </w:rPr>
      </w:pPr>
      <w:r w:rsidRPr="005A75E1">
        <w:rPr>
          <w:rFonts w:eastAsia="Times New Roman"/>
          <w:i/>
          <w:iCs/>
          <w:color w:val="FF0000"/>
          <w:lang w:eastAsia="cs-CZ"/>
        </w:rPr>
        <w:t>Text přesunutého bodu z jednání ÚP se zástupci OO ze dne 2. 11. 2023</w:t>
      </w:r>
      <w:r>
        <w:rPr>
          <w:rFonts w:eastAsia="Times New Roman"/>
          <w:i/>
          <w:iCs/>
          <w:color w:val="FF0000"/>
          <w:lang w:eastAsia="cs-CZ"/>
        </w:rPr>
        <w:t>:</w:t>
      </w:r>
    </w:p>
    <w:p w14:paraId="69057BB2" w14:textId="77777777" w:rsidR="004951FA" w:rsidRPr="005A75E1" w:rsidRDefault="004951FA" w:rsidP="004951FA">
      <w:pPr>
        <w:pStyle w:val="Nadpis3"/>
      </w:pPr>
      <w:bookmarkStart w:id="24" w:name="_Hlk150854845"/>
      <w:bookmarkStart w:id="25" w:name="_Hlk152848824"/>
      <w:r w:rsidRPr="0082351C">
        <w:t>Vytvoření</w:t>
      </w:r>
      <w:r w:rsidRPr="005A75E1">
        <w:t xml:space="preserve"> seznamu sodobarů a aquajoyů</w:t>
      </w:r>
    </w:p>
    <w:bookmarkEnd w:id="25"/>
    <w:p w14:paraId="126740BF" w14:textId="77777777" w:rsidR="004951FA" w:rsidRPr="00800D0E" w:rsidRDefault="004951FA" w:rsidP="004951FA">
      <w:pPr>
        <w:pStyle w:val="3rovetext-odrka"/>
      </w:pPr>
      <w:r w:rsidRPr="00800D0E">
        <w:t>p. Schneider: poděkoval 200000 – úsek technický – Povrch za vytváření seznamu sodobarů a aquajoyů, ale bylo by jistě správné, aby seznamy začal tvořit i 110000 – jednotka Provoz Metro a 800000 – úsek technický – Metro.</w:t>
      </w:r>
    </w:p>
    <w:p w14:paraId="1E2B9423" w14:textId="77777777" w:rsidR="004951FA" w:rsidRPr="00E7035C" w:rsidRDefault="004951FA" w:rsidP="004951FA">
      <w:pPr>
        <w:keepNext/>
        <w:keepLines/>
        <w:ind w:left="284"/>
        <w:rPr>
          <w:b/>
          <w:bCs/>
          <w:i/>
          <w:iCs/>
          <w:color w:val="0000FF"/>
        </w:rPr>
      </w:pPr>
      <w:r w:rsidRPr="00E7035C">
        <w:rPr>
          <w:b/>
          <w:bCs/>
          <w:i/>
          <w:iCs/>
          <w:color w:val="0000FF"/>
        </w:rPr>
        <w:t>Vyjádření 110000 – jednotka Provoz Metro – p. Jeníček</w:t>
      </w:r>
    </w:p>
    <w:p w14:paraId="08DED7C3" w14:textId="77777777" w:rsidR="004951FA" w:rsidRPr="00E7035C" w:rsidRDefault="004951FA" w:rsidP="004951FA">
      <w:pPr>
        <w:ind w:left="284"/>
        <w:rPr>
          <w:i/>
          <w:iCs/>
          <w:color w:val="0000FF"/>
          <w:sz w:val="22"/>
        </w:rPr>
      </w:pPr>
      <w:r w:rsidRPr="00E7035C">
        <w:rPr>
          <w:i/>
          <w:iCs/>
          <w:color w:val="0000FF"/>
        </w:rPr>
        <w:t>Aktuálně má JPM aquamaty na 4 místech. Jde o Nemocnici Motol, Dejvická, depo Hostivař (2x).</w:t>
      </w:r>
    </w:p>
    <w:p w14:paraId="68080D88" w14:textId="77777777" w:rsidR="004951FA" w:rsidRPr="00E7035C" w:rsidRDefault="004951FA" w:rsidP="004951FA">
      <w:pPr>
        <w:ind w:left="284"/>
        <w:rPr>
          <w:i/>
          <w:iCs/>
          <w:color w:val="0000FF"/>
        </w:rPr>
      </w:pPr>
      <w:r w:rsidRPr="00E7035C">
        <w:rPr>
          <w:i/>
          <w:iCs/>
          <w:color w:val="0000FF"/>
        </w:rPr>
        <w:t>DH – v místech bez přívodu vody (výpravčí depa a VP 112100)</w:t>
      </w:r>
    </w:p>
    <w:p w14:paraId="17FC155E" w14:textId="77777777" w:rsidR="004951FA" w:rsidRDefault="004951FA" w:rsidP="004951FA">
      <w:pPr>
        <w:ind w:left="284"/>
        <w:rPr>
          <w:i/>
          <w:iCs/>
          <w:color w:val="0000FF"/>
        </w:rPr>
      </w:pPr>
      <w:r w:rsidRPr="00E7035C">
        <w:rPr>
          <w:i/>
          <w:iCs/>
          <w:color w:val="0000FF"/>
        </w:rPr>
        <w:t>MO – v místě bez přívodu vody, ale dá se celkem snadno přemístit jinam (samozřejmě v přijatelné vzdálenosti)</w:t>
      </w:r>
    </w:p>
    <w:p w14:paraId="3CCC6D66" w14:textId="77777777" w:rsidR="004951FA" w:rsidRPr="00E7035C" w:rsidRDefault="004951FA" w:rsidP="004951FA">
      <w:pPr>
        <w:spacing w:after="120"/>
        <w:ind w:left="284"/>
        <w:rPr>
          <w:i/>
          <w:iCs/>
          <w:color w:val="0000FF"/>
        </w:rPr>
      </w:pPr>
      <w:r w:rsidRPr="00E7035C">
        <w:rPr>
          <w:i/>
          <w:iCs/>
          <w:color w:val="0000FF"/>
        </w:rPr>
        <w:t>DE – voda by v místě být měla</w:t>
      </w:r>
    </w:p>
    <w:p w14:paraId="098DA904" w14:textId="77777777" w:rsidR="004951FA" w:rsidRPr="00E7035C" w:rsidRDefault="004951FA" w:rsidP="004951FA">
      <w:pPr>
        <w:spacing w:after="120"/>
        <w:ind w:left="284"/>
        <w:rPr>
          <w:i/>
          <w:iCs/>
          <w:color w:val="0000FF"/>
        </w:rPr>
      </w:pPr>
      <w:r w:rsidRPr="00E7035C">
        <w:rPr>
          <w:i/>
          <w:iCs/>
          <w:color w:val="0000FF"/>
        </w:rPr>
        <w:t>Kromě těchto 4 „barelových“ je ještě historický „sodobar“ na SPO Háje. Ten je připojený na vlastní přívod vody a má k dispozici i vlastní filtraci.</w:t>
      </w:r>
    </w:p>
    <w:p w14:paraId="1A99B275" w14:textId="77777777" w:rsidR="004951FA" w:rsidRPr="00E7035C" w:rsidRDefault="004951FA" w:rsidP="004951FA">
      <w:pPr>
        <w:ind w:left="284"/>
        <w:rPr>
          <w:i/>
          <w:iCs/>
          <w:color w:val="0000FF"/>
        </w:rPr>
      </w:pPr>
      <w:r w:rsidRPr="00E7035C">
        <w:rPr>
          <w:i/>
          <w:iCs/>
          <w:color w:val="0000FF"/>
        </w:rPr>
        <w:t>Výše uvedené aquamaty má jednotka v úmyslu během roku 2024 vyměnit za přístroje nové generace.</w:t>
      </w:r>
    </w:p>
    <w:p w14:paraId="155FE83B" w14:textId="77777777" w:rsidR="004951FA" w:rsidRDefault="004951FA" w:rsidP="004951FA">
      <w:pPr>
        <w:keepNext/>
        <w:keepLines/>
        <w:ind w:left="284"/>
        <w:rPr>
          <w:rFonts w:eastAsia="Times New Roman"/>
          <w:b/>
          <w:bCs/>
          <w:i/>
          <w:iCs/>
          <w:color w:val="0000FF"/>
          <w:lang w:eastAsia="cs-CZ"/>
        </w:rPr>
      </w:pPr>
      <w:r w:rsidRPr="009B0816">
        <w:rPr>
          <w:rFonts w:eastAsia="Times New Roman"/>
          <w:b/>
          <w:bCs/>
          <w:i/>
          <w:iCs/>
          <w:color w:val="0000FF"/>
          <w:lang w:eastAsia="cs-CZ"/>
        </w:rPr>
        <w:t>Vyjádření 800000 – úsek technický – Metro</w:t>
      </w:r>
    </w:p>
    <w:p w14:paraId="1B5CDBFA" w14:textId="77777777" w:rsidR="004951FA" w:rsidRDefault="004951FA" w:rsidP="004951FA">
      <w:pPr>
        <w:ind w:left="284"/>
        <w:rPr>
          <w:rFonts w:eastAsia="Times New Roman"/>
          <w:i/>
          <w:iCs/>
          <w:color w:val="0000FF"/>
          <w:lang w:eastAsia="cs-CZ"/>
        </w:rPr>
      </w:pPr>
      <w:r w:rsidRPr="009B0816">
        <w:rPr>
          <w:rFonts w:eastAsia="Times New Roman"/>
          <w:i/>
          <w:iCs/>
          <w:color w:val="0000FF"/>
          <w:lang w:eastAsia="cs-CZ"/>
        </w:rPr>
        <w:t>ÚT-M zpracuje seznam sodobarů a obdobných zařízení na pracovištích ÚT-M, které jsou v</w:t>
      </w:r>
      <w:r>
        <w:rPr>
          <w:rFonts w:eastAsia="Times New Roman"/>
          <w:i/>
          <w:iCs/>
          <w:color w:val="0000FF"/>
          <w:lang w:eastAsia="cs-CZ"/>
        </w:rPr>
        <w:t> </w:t>
      </w:r>
      <w:r w:rsidRPr="009B0816">
        <w:rPr>
          <w:rFonts w:eastAsia="Times New Roman"/>
          <w:i/>
          <w:iCs/>
          <w:color w:val="0000FF"/>
          <w:lang w:eastAsia="cs-CZ"/>
        </w:rPr>
        <w:t>gesci ÚT-M.</w:t>
      </w:r>
    </w:p>
    <w:p w14:paraId="546FD6AB" w14:textId="77777777" w:rsidR="004951FA" w:rsidRPr="009771CF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bookmarkStart w:id="26" w:name="_Hlk143001515"/>
      <w:bookmarkStart w:id="27" w:name="_Hlk143162579"/>
      <w:bookmarkStart w:id="28" w:name="_Hlk150413692"/>
      <w:bookmarkEnd w:id="21"/>
      <w:bookmarkEnd w:id="22"/>
      <w:bookmarkEnd w:id="23"/>
      <w:bookmarkEnd w:id="24"/>
      <w:r w:rsidRPr="009771CF">
        <w:rPr>
          <w:bCs/>
          <w:iCs/>
          <w:szCs w:val="28"/>
          <w:u w:val="single"/>
          <w:lang w:val="x-none"/>
        </w:rPr>
        <w:t>Vyřizování reklamací</w:t>
      </w:r>
      <w:r w:rsidRPr="009771CF">
        <w:rPr>
          <w:bCs/>
          <w:iCs/>
          <w:szCs w:val="28"/>
          <w:u w:val="single"/>
        </w:rPr>
        <w:t xml:space="preserve"> výstrojní obuvi</w:t>
      </w:r>
    </w:p>
    <w:p w14:paraId="618B3795" w14:textId="77777777" w:rsidR="004951FA" w:rsidRDefault="004951FA" w:rsidP="004951FA">
      <w:pPr>
        <w:pStyle w:val="text-odrky"/>
      </w:pPr>
      <w:r>
        <w:t>p. Schneider: uvedl, že nikdo nenavrhoval požadovat konkrétní značku obuvi, ale došlo pouze k upozornění, že na trhu existuje kvalitní obuv, která splňuje podmínky pro zajištění BOZP, a navíc je levnější než dříve nakupovaná obuv před zahájením nakupování výstrojní obuvi, oproti v současnosti nakupované výstrojní obuvi, která vůbec nesplňuje základní podmínky pro používání této výstrojní obuvi v provozu.</w:t>
      </w:r>
    </w:p>
    <w:p w14:paraId="34E04AB0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r>
        <w:t>Dále uvedl, že nebylo vůbec odpovězeno na nakupování výstrojní obuvi, která je vybavena pouze tkaničkami, které jsou pouze ozdobou a nelze je zavazovat, a tím zamezuje možnosti přizpůsobit si obuv rozměrům své nohy.</w:t>
      </w:r>
    </w:p>
    <w:p w14:paraId="1B9E0992" w14:textId="77777777" w:rsidR="004951FA" w:rsidRPr="008B0DB8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8B0DB8">
        <w:rPr>
          <w:b/>
          <w:bCs/>
          <w:i/>
          <w:iCs/>
          <w:color w:val="0000FF"/>
        </w:rPr>
        <w:t>Vyjádření 900400 – odbor Centrální nákup – Mgr. Dušička</w:t>
      </w:r>
    </w:p>
    <w:p w14:paraId="18E1F265" w14:textId="77777777" w:rsidR="004951FA" w:rsidRPr="008B0DB8" w:rsidRDefault="004951FA" w:rsidP="004951FA">
      <w:pPr>
        <w:rPr>
          <w:i/>
          <w:iCs/>
          <w:color w:val="0000FF"/>
          <w:sz w:val="22"/>
        </w:rPr>
      </w:pPr>
      <w:r w:rsidRPr="008B0DB8">
        <w:rPr>
          <w:i/>
          <w:iCs/>
          <w:color w:val="0000FF"/>
        </w:rPr>
        <w:t>Útvaru 900400 – odbor Centrální nákup není známo, že by aktuální dodávky výstrojní obuvi obsahovaly obuv s nefunkčními tkaničkami. Celá věc byla projednána také s 400600 – odbor Skladové hospodářství s tím, že ani ten takovou informaci nepotvrdil.</w:t>
      </w:r>
    </w:p>
    <w:p w14:paraId="2F1CC3B1" w14:textId="77777777" w:rsidR="004951FA" w:rsidRDefault="004951FA" w:rsidP="004951FA">
      <w:pPr>
        <w:keepNext/>
        <w:keepLines/>
        <w:numPr>
          <w:ilvl w:val="1"/>
          <w:numId w:val="0"/>
        </w:numPr>
        <w:suppressAutoHyphens/>
        <w:spacing w:before="240"/>
        <w:ind w:left="567" w:hanging="567"/>
        <w:outlineLvl w:val="1"/>
        <w:rPr>
          <w:bCs/>
          <w:iCs/>
          <w:szCs w:val="28"/>
          <w:u w:val="single"/>
          <w:lang w:val="x-none"/>
        </w:rPr>
      </w:pPr>
      <w:bookmarkStart w:id="29" w:name="_Hlk147833045"/>
      <w:bookmarkEnd w:id="26"/>
      <w:bookmarkEnd w:id="27"/>
      <w:bookmarkEnd w:id="28"/>
      <w:r w:rsidRPr="00D4222F">
        <w:rPr>
          <w:bCs/>
          <w:iCs/>
          <w:szCs w:val="28"/>
          <w:u w:val="single"/>
          <w:lang w:val="x-none"/>
        </w:rPr>
        <w:t>Kvalita poskytovaných úklidových služeb v tramvajích a autobusech a na garážích a vozovnách</w:t>
      </w:r>
    </w:p>
    <w:p w14:paraId="7D8C1D36" w14:textId="77777777" w:rsidR="004951FA" w:rsidRDefault="004951FA" w:rsidP="004951FA">
      <w:pPr>
        <w:pStyle w:val="text-odrky"/>
      </w:pPr>
      <w:r>
        <w:t xml:space="preserve">p. Schneider: uvedl, že minule </w:t>
      </w:r>
      <w:r w:rsidRPr="00255E83">
        <w:t>nebyla poskytnuta odpověď na návrh, aby kontrola kvality úklidu byla prováděna například zaměstnanci se zdravotním znevýhodněním nebo postižením</w:t>
      </w:r>
      <w:r>
        <w:t>.</w:t>
      </w:r>
    </w:p>
    <w:p w14:paraId="03499E80" w14:textId="77777777" w:rsidR="004951FA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4C413A">
        <w:rPr>
          <w:b/>
          <w:bCs/>
          <w:i/>
          <w:iCs/>
          <w:color w:val="0000FF"/>
        </w:rPr>
        <w:t>Vyjádření 220000 – jednotka Správa vozidel Tramvaje – p. Slunečko</w:t>
      </w:r>
    </w:p>
    <w:p w14:paraId="3A524DF8" w14:textId="77777777" w:rsidR="004951FA" w:rsidRPr="004C413A" w:rsidRDefault="004951FA" w:rsidP="004951FA">
      <w:pPr>
        <w:pStyle w:val="text-odrky"/>
        <w:numPr>
          <w:ilvl w:val="0"/>
          <w:numId w:val="0"/>
        </w:numPr>
        <w:rPr>
          <w:i/>
          <w:iCs/>
          <w:color w:val="0000FF"/>
        </w:rPr>
      </w:pPr>
      <w:r w:rsidRPr="004C413A">
        <w:rPr>
          <w:i/>
          <w:iCs/>
          <w:color w:val="0000FF"/>
        </w:rPr>
        <w:t xml:space="preserve">Zaměstnanci se zdravotním znevýhodněním nebo postižením by v případě této činnosti v rámci JSVT museli podstoupit lékařskou prohlídku pro povolení vstupu do kolejiště. Z praxe víme, že pro takové zaměstnance povolení lékař nevydává. Zdravotní způsobilost je vykonána dle </w:t>
      </w:r>
      <w:r>
        <w:rPr>
          <w:i/>
          <w:iCs/>
          <w:color w:val="0000FF"/>
        </w:rPr>
        <w:t>v</w:t>
      </w:r>
      <w:r w:rsidRPr="004C413A">
        <w:rPr>
          <w:i/>
          <w:iCs/>
          <w:color w:val="0000FF"/>
        </w:rPr>
        <w:t xml:space="preserve">yhlášky </w:t>
      </w:r>
      <w:r>
        <w:rPr>
          <w:i/>
          <w:iCs/>
          <w:color w:val="0000FF"/>
        </w:rPr>
        <w:t xml:space="preserve">č. </w:t>
      </w:r>
      <w:r w:rsidRPr="004C413A">
        <w:rPr>
          <w:i/>
          <w:iCs/>
          <w:color w:val="0000FF"/>
        </w:rPr>
        <w:t>101/1995 Sb.</w:t>
      </w:r>
      <w:r>
        <w:rPr>
          <w:i/>
          <w:iCs/>
          <w:color w:val="0000FF"/>
        </w:rPr>
        <w:t>, Vyhláška Ministerstva dopravy, kterou se vydává Řád pro zdravotní a odbornou způsobilost osob při provozování dráhy a drážní dopravy</w:t>
      </w:r>
      <w:r w:rsidRPr="004C413A">
        <w:rPr>
          <w:i/>
          <w:iCs/>
          <w:color w:val="0000FF"/>
        </w:rPr>
        <w:t xml:space="preserve"> a od 1.</w:t>
      </w:r>
      <w:r>
        <w:rPr>
          <w:i/>
          <w:iCs/>
          <w:color w:val="0000FF"/>
        </w:rPr>
        <w:t xml:space="preserve"> </w:t>
      </w:r>
      <w:r w:rsidRPr="004C413A">
        <w:rPr>
          <w:i/>
          <w:iCs/>
          <w:color w:val="0000FF"/>
        </w:rPr>
        <w:t>1.</w:t>
      </w:r>
      <w:r>
        <w:rPr>
          <w:i/>
          <w:iCs/>
          <w:color w:val="0000FF"/>
        </w:rPr>
        <w:t xml:space="preserve"> </w:t>
      </w:r>
      <w:r w:rsidRPr="004C413A">
        <w:rPr>
          <w:i/>
          <w:iCs/>
          <w:color w:val="0000FF"/>
        </w:rPr>
        <w:t xml:space="preserve">2024 </w:t>
      </w:r>
      <w:r>
        <w:rPr>
          <w:i/>
          <w:iCs/>
          <w:color w:val="0000FF"/>
        </w:rPr>
        <w:t xml:space="preserve">dle </w:t>
      </w:r>
      <w:r>
        <w:rPr>
          <w:i/>
          <w:iCs/>
          <w:color w:val="0000FF"/>
        </w:rPr>
        <w:lastRenderedPageBreak/>
        <w:t>v</w:t>
      </w:r>
      <w:r w:rsidRPr="004C413A">
        <w:rPr>
          <w:i/>
          <w:iCs/>
          <w:color w:val="0000FF"/>
        </w:rPr>
        <w:t>yhlášk</w:t>
      </w:r>
      <w:r>
        <w:rPr>
          <w:i/>
          <w:iCs/>
          <w:color w:val="0000FF"/>
        </w:rPr>
        <w:t>y</w:t>
      </w:r>
      <w:r w:rsidRPr="004C413A">
        <w:rPr>
          <w:i/>
          <w:iCs/>
          <w:color w:val="0000FF"/>
        </w:rPr>
        <w:t xml:space="preserve"> </w:t>
      </w:r>
      <w:r>
        <w:rPr>
          <w:i/>
          <w:iCs/>
          <w:color w:val="0000FF"/>
        </w:rPr>
        <w:t xml:space="preserve">č. </w:t>
      </w:r>
      <w:r w:rsidRPr="004C413A">
        <w:rPr>
          <w:i/>
          <w:iCs/>
          <w:color w:val="0000FF"/>
        </w:rPr>
        <w:t>260/2023 Sb.</w:t>
      </w:r>
      <w:r>
        <w:rPr>
          <w:i/>
          <w:iCs/>
          <w:color w:val="0000FF"/>
        </w:rPr>
        <w:t>, Vyhláška o stanovení podmínek z</w:t>
      </w:r>
      <w:r w:rsidRPr="004C413A">
        <w:rPr>
          <w:i/>
          <w:iCs/>
          <w:color w:val="0000FF"/>
        </w:rPr>
        <w:t>dravotní způsobilost</w:t>
      </w:r>
      <w:r>
        <w:rPr>
          <w:i/>
          <w:iCs/>
          <w:color w:val="0000FF"/>
        </w:rPr>
        <w:t xml:space="preserve">i osob k provozování dráhy a </w:t>
      </w:r>
      <w:r w:rsidRPr="004C413A">
        <w:rPr>
          <w:i/>
          <w:iCs/>
          <w:color w:val="0000FF"/>
        </w:rPr>
        <w:t>drážní doprav</w:t>
      </w:r>
      <w:r>
        <w:rPr>
          <w:i/>
          <w:iCs/>
          <w:color w:val="0000FF"/>
        </w:rPr>
        <w:t>y</w:t>
      </w:r>
      <w:r w:rsidRPr="004C413A">
        <w:rPr>
          <w:i/>
          <w:iCs/>
          <w:color w:val="0000FF"/>
        </w:rPr>
        <w:t xml:space="preserve">. </w:t>
      </w:r>
    </w:p>
    <w:p w14:paraId="02860927" w14:textId="77777777" w:rsidR="004951FA" w:rsidRPr="004C413A" w:rsidRDefault="004951FA" w:rsidP="004951FA">
      <w:pPr>
        <w:pStyle w:val="text-odrky"/>
        <w:numPr>
          <w:ilvl w:val="0"/>
          <w:numId w:val="0"/>
        </w:numPr>
        <w:rPr>
          <w:i/>
          <w:iCs/>
          <w:color w:val="0000FF"/>
        </w:rPr>
      </w:pPr>
      <w:r w:rsidRPr="004C413A">
        <w:rPr>
          <w:i/>
          <w:iCs/>
          <w:color w:val="0000FF"/>
        </w:rPr>
        <w:t>Smluvní vztah přesně definuje osoby a útvary, které můžou kontrolu kvality provádět a na</w:t>
      </w:r>
      <w:r>
        <w:rPr>
          <w:i/>
          <w:iCs/>
          <w:color w:val="0000FF"/>
        </w:rPr>
        <w:t> </w:t>
      </w:r>
      <w:r w:rsidRPr="004C413A">
        <w:rPr>
          <w:i/>
          <w:iCs/>
          <w:color w:val="0000FF"/>
        </w:rPr>
        <w:t xml:space="preserve">základě zjištěných výsledků musí dodavatel reagovat. V JSVT se jedná výslovně o mistry na depech, zaměstnance </w:t>
      </w:r>
      <w:r>
        <w:rPr>
          <w:i/>
          <w:iCs/>
          <w:color w:val="0000FF"/>
        </w:rPr>
        <w:t xml:space="preserve">220200 – odbor </w:t>
      </w:r>
      <w:r w:rsidRPr="004C413A">
        <w:rPr>
          <w:i/>
          <w:iCs/>
          <w:color w:val="0000FF"/>
        </w:rPr>
        <w:t>Technick</w:t>
      </w:r>
      <w:r>
        <w:rPr>
          <w:i/>
          <w:iCs/>
          <w:color w:val="0000FF"/>
        </w:rPr>
        <w:t>á</w:t>
      </w:r>
      <w:r w:rsidRPr="004C413A">
        <w:rPr>
          <w:i/>
          <w:iCs/>
          <w:color w:val="0000FF"/>
        </w:rPr>
        <w:t xml:space="preserve"> kontrol</w:t>
      </w:r>
      <w:r>
        <w:rPr>
          <w:i/>
          <w:iCs/>
          <w:color w:val="0000FF"/>
        </w:rPr>
        <w:t>a</w:t>
      </w:r>
      <w:r w:rsidRPr="004C413A">
        <w:rPr>
          <w:i/>
          <w:iCs/>
          <w:color w:val="0000FF"/>
        </w:rPr>
        <w:t xml:space="preserve"> a zaměstnance 600300</w:t>
      </w:r>
      <w:r>
        <w:rPr>
          <w:i/>
          <w:iCs/>
          <w:color w:val="0000FF"/>
        </w:rPr>
        <w:t xml:space="preserve"> – odbor Kontrola</w:t>
      </w:r>
      <w:r w:rsidRPr="004C413A">
        <w:rPr>
          <w:i/>
          <w:iCs/>
          <w:color w:val="0000FF"/>
        </w:rPr>
        <w:t>.</w:t>
      </w:r>
    </w:p>
    <w:p w14:paraId="6B19D06B" w14:textId="77777777" w:rsidR="004951FA" w:rsidRPr="003B336E" w:rsidRDefault="004951FA" w:rsidP="004951FA">
      <w:pPr>
        <w:pStyle w:val="text-odrky"/>
        <w:keepNext/>
        <w:keepLines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3B336E">
        <w:rPr>
          <w:b/>
          <w:bCs/>
          <w:i/>
          <w:iCs/>
          <w:color w:val="0000FF"/>
        </w:rPr>
        <w:t xml:space="preserve">Vyjádření 200400 – odbor Technická správa objektů – </w:t>
      </w:r>
      <w:r>
        <w:rPr>
          <w:b/>
          <w:bCs/>
          <w:i/>
          <w:iCs/>
          <w:color w:val="0000FF"/>
        </w:rPr>
        <w:t>Ing</w:t>
      </w:r>
      <w:r w:rsidRPr="003B336E">
        <w:rPr>
          <w:b/>
          <w:bCs/>
          <w:i/>
          <w:iCs/>
          <w:color w:val="0000FF"/>
        </w:rPr>
        <w:t>. Hampl</w:t>
      </w:r>
    </w:p>
    <w:p w14:paraId="585D7C01" w14:textId="77777777" w:rsidR="004951FA" w:rsidRPr="003B336E" w:rsidRDefault="004951FA" w:rsidP="004951FA">
      <w:pPr>
        <w:pStyle w:val="text-odrky"/>
        <w:numPr>
          <w:ilvl w:val="0"/>
          <w:numId w:val="0"/>
        </w:numPr>
        <w:rPr>
          <w:i/>
          <w:iCs/>
          <w:color w:val="0000FF"/>
        </w:rPr>
      </w:pPr>
      <w:r w:rsidRPr="003B336E">
        <w:rPr>
          <w:i/>
          <w:iCs/>
          <w:color w:val="0000FF"/>
        </w:rPr>
        <w:t>Souhlasím s</w:t>
      </w:r>
      <w:r>
        <w:rPr>
          <w:i/>
          <w:iCs/>
          <w:color w:val="0000FF"/>
        </w:rPr>
        <w:t> vyjádřením vedoucího 220000 – jednotka Správa vozidel Tramvaje</w:t>
      </w:r>
      <w:r w:rsidRPr="003B336E">
        <w:rPr>
          <w:i/>
          <w:iCs/>
          <w:color w:val="0000FF"/>
        </w:rPr>
        <w:t>. Za TSO provádí namátkové kontroly technici jednotlivých areálů, za dodavatele provádí kontrolu manažer zakázky. Případná nespokojenost uživatelů se může sdělit TSO prostřednictvím Service Desku.</w:t>
      </w:r>
    </w:p>
    <w:p w14:paraId="156B08C2" w14:textId="77777777" w:rsidR="004951FA" w:rsidRDefault="004951FA" w:rsidP="004951FA">
      <w:pPr>
        <w:rPr>
          <w:rFonts w:eastAsia="Times New Roman"/>
          <w:b/>
          <w:bCs/>
          <w:i/>
          <w:iCs/>
          <w:color w:val="0000FF"/>
          <w:lang w:eastAsia="cs-CZ"/>
        </w:rPr>
      </w:pPr>
      <w:r w:rsidRPr="009B0816">
        <w:rPr>
          <w:rFonts w:eastAsia="Times New Roman"/>
          <w:b/>
          <w:bCs/>
          <w:i/>
          <w:iCs/>
          <w:color w:val="0000FF"/>
          <w:lang w:eastAsia="cs-CZ"/>
        </w:rPr>
        <w:t>Vyjádření 800000 – úsek technický – Metro</w:t>
      </w:r>
    </w:p>
    <w:p w14:paraId="463BBE83" w14:textId="77777777" w:rsidR="004951FA" w:rsidRPr="003F4999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3F4999">
        <w:rPr>
          <w:rFonts w:cs="Times New Roman"/>
          <w:i/>
          <w:iCs/>
          <w:color w:val="0000FF"/>
          <w:szCs w:val="24"/>
        </w:rPr>
        <w:t xml:space="preserve">860000 </w:t>
      </w:r>
      <w:r>
        <w:rPr>
          <w:rFonts w:cs="Times New Roman"/>
          <w:i/>
          <w:iCs/>
          <w:color w:val="0000FF"/>
          <w:szCs w:val="24"/>
        </w:rPr>
        <w:t xml:space="preserve">– jednotka </w:t>
      </w:r>
      <w:r w:rsidRPr="003F4999">
        <w:rPr>
          <w:rFonts w:cs="Times New Roman"/>
          <w:i/>
          <w:iCs/>
          <w:color w:val="0000FF"/>
          <w:szCs w:val="24"/>
        </w:rPr>
        <w:t>Správa vozidel Metro je schopna veškeré kontroly kvality údržby a úklidu vlaků komplexně prováděné dodavatelským způsobem vykonávat vlastními silami. V této souvislosti si dovolujeme upozornit na skutečnost, že pracovníci JSVM provádějící kontrolní činnost na vlacích metra takto činí v prostředí, ve kterém se realizuje provoz drážních vozidel (depa, OZM)</w:t>
      </w:r>
      <w:r>
        <w:rPr>
          <w:rFonts w:cs="Times New Roman"/>
          <w:i/>
          <w:iCs/>
          <w:color w:val="0000FF"/>
          <w:szCs w:val="24"/>
        </w:rPr>
        <w:t>,</w:t>
      </w:r>
      <w:r w:rsidRPr="003F4999">
        <w:rPr>
          <w:rFonts w:cs="Times New Roman"/>
          <w:i/>
          <w:iCs/>
          <w:color w:val="0000FF"/>
          <w:szCs w:val="24"/>
        </w:rPr>
        <w:t xml:space="preserve"> a proto musí být jejich zdravotní způsobilost na úrovni stanovené příslušnou legislativou. Osoby, které ze zdravotního hlediska těmto požadavkům nevyhovují, nemohou v dotčeném pracovním prostředí vykonávat jakoukoli pracovní činnost.</w:t>
      </w:r>
    </w:p>
    <w:p w14:paraId="7D087EBA" w14:textId="77777777" w:rsidR="004951FA" w:rsidRPr="00B62162" w:rsidRDefault="004951FA" w:rsidP="004951FA">
      <w:pPr>
        <w:pStyle w:val="Nadpis2"/>
      </w:pPr>
      <w:bookmarkStart w:id="30" w:name="_Hlk143160887"/>
      <w:bookmarkStart w:id="31" w:name="_Hlk145065901"/>
      <w:bookmarkStart w:id="32" w:name="_Hlk147842707"/>
      <w:bookmarkEnd w:id="29"/>
      <w:r w:rsidRPr="00B62162">
        <w:t>Problematika dodržování BOZP ve stanici metra Zličín</w:t>
      </w:r>
    </w:p>
    <w:p w14:paraId="49F2AF4A" w14:textId="77777777" w:rsidR="004951FA" w:rsidRDefault="004951FA" w:rsidP="004951FA">
      <w:pPr>
        <w:numPr>
          <w:ilvl w:val="0"/>
          <w:numId w:val="14"/>
        </w:numPr>
        <w:suppressAutoHyphens/>
        <w:ind w:left="567" w:hanging="283"/>
        <w:contextualSpacing/>
        <w:rPr>
          <w:rFonts w:cs="Times New Roman"/>
          <w:lang w:eastAsia="cs-CZ"/>
        </w:rPr>
      </w:pPr>
      <w:r>
        <w:rPr>
          <w:rFonts w:cs="Times New Roman"/>
          <w:lang w:eastAsia="cs-CZ"/>
        </w:rPr>
        <w:t>p. Schneider: uvedl, že j</w:t>
      </w:r>
      <w:r w:rsidRPr="000141B5">
        <w:rPr>
          <w:rFonts w:cs="Times New Roman"/>
          <w:lang w:eastAsia="cs-CZ"/>
        </w:rPr>
        <w:t xml:space="preserve">ednání </w:t>
      </w:r>
      <w:r>
        <w:rPr>
          <w:rFonts w:cs="Times New Roman"/>
          <w:lang w:eastAsia="cs-CZ"/>
        </w:rPr>
        <w:t xml:space="preserve">dne </w:t>
      </w:r>
      <w:r w:rsidRPr="000141B5">
        <w:rPr>
          <w:rFonts w:cs="Times New Roman"/>
          <w:lang w:eastAsia="cs-CZ"/>
        </w:rPr>
        <w:t>20. 10. 2023 proběhlo a postupně se související procesy s projednáváním organizace staveb s dopady na zaměstnance v oblasti BOZP nastavují</w:t>
      </w:r>
      <w:r>
        <w:rPr>
          <w:rFonts w:cs="Times New Roman"/>
          <w:lang w:eastAsia="cs-CZ"/>
        </w:rPr>
        <w:t>.</w:t>
      </w:r>
    </w:p>
    <w:p w14:paraId="7E3B7E53" w14:textId="77777777" w:rsidR="004951FA" w:rsidRDefault="004951FA" w:rsidP="004951FA">
      <w:pPr>
        <w:pStyle w:val="Nadpis2"/>
      </w:pPr>
      <w:bookmarkStart w:id="33" w:name="_Hlk145325972"/>
      <w:bookmarkEnd w:id="32"/>
      <w:r>
        <w:t>Přerušení provozu tramvají KT8 na Barrandov</w:t>
      </w:r>
    </w:p>
    <w:p w14:paraId="4B6A2B31" w14:textId="77777777" w:rsidR="004951FA" w:rsidRDefault="004951FA" w:rsidP="004951FA">
      <w:pPr>
        <w:pStyle w:val="text-odrky"/>
        <w:numPr>
          <w:ilvl w:val="0"/>
          <w:numId w:val="0"/>
        </w:numPr>
      </w:pPr>
      <w:r w:rsidRPr="00220DF6">
        <w:rPr>
          <w:i/>
          <w:iCs/>
          <w:color w:val="FF0000"/>
        </w:rPr>
        <w:t>Bod vypořádán.</w:t>
      </w:r>
    </w:p>
    <w:p w14:paraId="4307C626" w14:textId="77777777" w:rsidR="004951FA" w:rsidRPr="00115ADF" w:rsidRDefault="004951FA" w:rsidP="004951FA">
      <w:pPr>
        <w:pStyle w:val="Nadpis2"/>
      </w:pPr>
      <w:r w:rsidRPr="00115ADF">
        <w:t>Úklid mikrovlnných trub</w:t>
      </w:r>
    </w:p>
    <w:p w14:paraId="1C49875C" w14:textId="77777777" w:rsidR="004951FA" w:rsidRDefault="004951FA" w:rsidP="004951FA">
      <w:pPr>
        <w:pStyle w:val="text-odrky"/>
        <w:ind w:hanging="283"/>
      </w:pPr>
      <w:r>
        <w:t>p. Novotný T.: uvedl, že daná problematika byla napravena.</w:t>
      </w:r>
    </w:p>
    <w:p w14:paraId="4BDA88F2" w14:textId="77777777" w:rsidR="004951FA" w:rsidRDefault="004951FA" w:rsidP="004951FA">
      <w:pPr>
        <w:pStyle w:val="Nadpis2"/>
      </w:pPr>
      <w:bookmarkStart w:id="34" w:name="_Hlk147837203"/>
      <w:r>
        <w:t>Navýšení počtu systemizovaných PM pro strojvedoucí metra</w:t>
      </w:r>
    </w:p>
    <w:bookmarkEnd w:id="34"/>
    <w:p w14:paraId="19C4926B" w14:textId="77777777" w:rsidR="004951FA" w:rsidRPr="00C27726" w:rsidRDefault="004951FA" w:rsidP="004951FA">
      <w:pPr>
        <w:pStyle w:val="text-odrky"/>
        <w:numPr>
          <w:ilvl w:val="0"/>
          <w:numId w:val="0"/>
        </w:numPr>
      </w:pPr>
      <w:r w:rsidRPr="000141B5">
        <w:rPr>
          <w:i/>
          <w:iCs/>
          <w:color w:val="FF0000"/>
        </w:rPr>
        <w:t>Bod vypořádán.</w:t>
      </w:r>
    </w:p>
    <w:p w14:paraId="2531D8EE" w14:textId="77777777" w:rsidR="004951FA" w:rsidRPr="006E5533" w:rsidRDefault="004951FA" w:rsidP="004951FA">
      <w:pPr>
        <w:pStyle w:val="Nadpis2"/>
      </w:pPr>
      <w:bookmarkStart w:id="35" w:name="_Hlk147837902"/>
      <w:r w:rsidRPr="006E5533">
        <w:t>Garant smlouvy na zajištění oprav a údržby klimatizací</w:t>
      </w:r>
    </w:p>
    <w:p w14:paraId="045BF5EF" w14:textId="77777777" w:rsidR="004951FA" w:rsidRDefault="004951FA" w:rsidP="004951FA">
      <w:pPr>
        <w:pStyle w:val="text-odrky"/>
        <w:ind w:hanging="283"/>
      </w:pPr>
      <w:bookmarkStart w:id="36" w:name="_Hlk152581972"/>
      <w:r>
        <w:t>p. Schneider: konstatoval, že na minulém jednání uvedl, že se zástupci OO NOSDDPP k odpovědím v Zápisu č. 9 z PJ se zástupci OO ze dne 21. 9. 2023 (bod č. 7.7) vyjádří na příštím jednání, tj. na dnešním jednání.</w:t>
      </w:r>
    </w:p>
    <w:p w14:paraId="56F692A3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r>
        <w:t xml:space="preserve">K vyjádření 200500 – odbor Energetická služba uvedl, že </w:t>
      </w:r>
      <w:r w:rsidRPr="00DA75F0">
        <w:t xml:space="preserve">problémem je, že minimálně v prostorech metra jsou klimatizační jednotky určené jak pro klimatizaci, tak pro vytápění. Nejedná se tedy o žádný souběh nebo přetápění, ale o jedinou možnost vytápění, </w:t>
      </w:r>
      <w:r>
        <w:t>což je současný stav</w:t>
      </w:r>
      <w:r w:rsidRPr="00DA75F0">
        <w:t xml:space="preserve"> v některých stanicích metra</w:t>
      </w:r>
      <w:r>
        <w:t>, které jsou</w:t>
      </w:r>
      <w:r w:rsidRPr="00DA75F0">
        <w:t xml:space="preserve"> po rekonstrukci vzduchotechniky</w:t>
      </w:r>
      <w:r>
        <w:t>.</w:t>
      </w:r>
    </w:p>
    <w:p w14:paraId="4C6455A0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bookmarkStart w:id="37" w:name="_Hlk152581800"/>
      <w:r>
        <w:t xml:space="preserve">200100 – odbor Energetika požádal, zda je možné předložit </w:t>
      </w:r>
      <w:r w:rsidRPr="00DA75F0">
        <w:t>kompletn</w:t>
      </w:r>
      <w:r>
        <w:t>í</w:t>
      </w:r>
      <w:r w:rsidRPr="00DA75F0">
        <w:t xml:space="preserve"> seznam klimatizačních jednotek, které jsou určeny i k vytápění daného prostoru</w:t>
      </w:r>
      <w:r>
        <w:t>.</w:t>
      </w:r>
      <w:r w:rsidRPr="00DA75F0">
        <w:t xml:space="preserve"> Jestliže se dle vyjádření jedná o jednotky kusů, neměl by to být problém. </w:t>
      </w:r>
      <w:r>
        <w:t>Požadavek je s</w:t>
      </w:r>
      <w:r w:rsidRPr="00DA75F0">
        <w:t>amozřejmě včetně stanic metra.</w:t>
      </w:r>
    </w:p>
    <w:p w14:paraId="4035AFDF" w14:textId="77777777" w:rsidR="004951FA" w:rsidRDefault="004951FA" w:rsidP="004951FA">
      <w:pPr>
        <w:pStyle w:val="text-odrky"/>
      </w:pPr>
      <w:r>
        <w:t>p. Kopřiva: uvedl, že mu není znám účel požadavku na zpracování seznamu klimatizačních jednotek vzhledem k jejich množství.</w:t>
      </w:r>
    </w:p>
    <w:p w14:paraId="66A8C232" w14:textId="77777777" w:rsidR="004951FA" w:rsidRDefault="004951FA" w:rsidP="004951FA">
      <w:pPr>
        <w:pStyle w:val="text-odrky"/>
      </w:pPr>
      <w:r>
        <w:lastRenderedPageBreak/>
        <w:t xml:space="preserve">p. Schneider: uvedl, </w:t>
      </w:r>
      <w:r w:rsidRPr="00C428E5">
        <w:t>že pokud se jedná o značné množství, což není v souladu s vyjádřením útvaru 200100, tak</w:t>
      </w:r>
      <w:r>
        <w:rPr>
          <w:color w:val="FF0000"/>
        </w:rPr>
        <w:t xml:space="preserve"> </w:t>
      </w:r>
      <w:r>
        <w:t>nepožaduje zpracovat konkrétní seznam, ale stačí</w:t>
      </w:r>
      <w:r w:rsidRPr="0009566E">
        <w:t xml:space="preserve"> </w:t>
      </w:r>
      <w:r>
        <w:t>pouze uvést, o jaké množství se jedná.</w:t>
      </w:r>
    </w:p>
    <w:bookmarkEnd w:id="36"/>
    <w:p w14:paraId="732EDD3D" w14:textId="77777777" w:rsidR="004951FA" w:rsidRPr="009553D4" w:rsidRDefault="004951FA" w:rsidP="004951FA">
      <w:pPr>
        <w:rPr>
          <w:b/>
          <w:bCs/>
          <w:i/>
          <w:iCs/>
          <w:color w:val="0000FF"/>
        </w:rPr>
      </w:pPr>
      <w:r w:rsidRPr="009553D4">
        <w:rPr>
          <w:b/>
          <w:bCs/>
          <w:i/>
          <w:iCs/>
          <w:color w:val="0000FF"/>
        </w:rPr>
        <w:t>Vyjádření 200100 – odbor Energetika – Ing. Houda</w:t>
      </w:r>
    </w:p>
    <w:p w14:paraId="67EA6EA2" w14:textId="77777777" w:rsidR="004951FA" w:rsidRPr="009553D4" w:rsidRDefault="004951FA" w:rsidP="004951FA">
      <w:pPr>
        <w:rPr>
          <w:i/>
          <w:iCs/>
          <w:color w:val="0000FF"/>
        </w:rPr>
      </w:pPr>
      <w:r w:rsidRPr="009553D4">
        <w:rPr>
          <w:rFonts w:eastAsia="Times New Roman"/>
          <w:i/>
          <w:iCs/>
          <w:color w:val="0000FF"/>
        </w:rPr>
        <w:t>Klimatizační jednotky se v prostorech DP pořizují, či instalují ve velkém množství, a ne všechny instalace disponují souhlasem 200100</w:t>
      </w:r>
      <w:r>
        <w:rPr>
          <w:rFonts w:eastAsia="Times New Roman"/>
          <w:i/>
          <w:iCs/>
          <w:color w:val="0000FF"/>
        </w:rPr>
        <w:t xml:space="preserve"> – odbor Energetika</w:t>
      </w:r>
      <w:r w:rsidRPr="009553D4">
        <w:rPr>
          <w:rFonts w:eastAsia="Times New Roman"/>
          <w:i/>
          <w:iCs/>
          <w:color w:val="0000FF"/>
        </w:rPr>
        <w:t xml:space="preserve">. </w:t>
      </w:r>
      <w:r>
        <w:rPr>
          <w:rFonts w:eastAsia="Times New Roman"/>
          <w:i/>
          <w:iCs/>
          <w:color w:val="0000FF"/>
        </w:rPr>
        <w:t xml:space="preserve">Útvar </w:t>
      </w:r>
      <w:r w:rsidRPr="009553D4">
        <w:rPr>
          <w:rFonts w:eastAsia="Times New Roman"/>
          <w:i/>
          <w:iCs/>
          <w:color w:val="0000FF"/>
        </w:rPr>
        <w:t>20</w:t>
      </w:r>
      <w:r>
        <w:rPr>
          <w:rFonts w:eastAsia="Times New Roman"/>
          <w:i/>
          <w:iCs/>
          <w:color w:val="0000FF"/>
        </w:rPr>
        <w:t>0</w:t>
      </w:r>
      <w:r w:rsidRPr="009553D4">
        <w:rPr>
          <w:rFonts w:eastAsia="Times New Roman"/>
          <w:i/>
          <w:iCs/>
          <w:color w:val="0000FF"/>
        </w:rPr>
        <w:t>100 by však s ohledem na kapacity rozvodných soustav a parametry odběrů energie měl disponovat informací o jednotkách, které se užívají i k vytápění a jejich spotřeba bude závislá na</w:t>
      </w:r>
      <w:r>
        <w:rPr>
          <w:rFonts w:eastAsia="Times New Roman"/>
          <w:i/>
          <w:iCs/>
          <w:color w:val="0000FF"/>
        </w:rPr>
        <w:t> </w:t>
      </w:r>
      <w:r w:rsidRPr="009553D4">
        <w:rPr>
          <w:rFonts w:eastAsia="Times New Roman"/>
          <w:i/>
          <w:iCs/>
          <w:color w:val="0000FF"/>
        </w:rPr>
        <w:t>venkovní teplotě.</w:t>
      </w:r>
    </w:p>
    <w:p w14:paraId="27A33843" w14:textId="77777777" w:rsidR="004951FA" w:rsidRDefault="004951FA" w:rsidP="004951FA">
      <w:pPr>
        <w:rPr>
          <w:rFonts w:eastAsia="Times New Roman"/>
          <w:b/>
          <w:bCs/>
          <w:i/>
          <w:iCs/>
          <w:color w:val="0000FF"/>
          <w:lang w:eastAsia="cs-CZ"/>
        </w:rPr>
      </w:pPr>
      <w:bookmarkStart w:id="38" w:name="_Hlk152841300"/>
      <w:bookmarkStart w:id="39" w:name="_Hlk152849342"/>
      <w:r w:rsidRPr="009B0816">
        <w:rPr>
          <w:rFonts w:eastAsia="Times New Roman"/>
          <w:b/>
          <w:bCs/>
          <w:i/>
          <w:iCs/>
          <w:color w:val="0000FF"/>
          <w:lang w:eastAsia="cs-CZ"/>
        </w:rPr>
        <w:t>Vyjádření 800000 – úsek technický – Metro</w:t>
      </w:r>
    </w:p>
    <w:bookmarkEnd w:id="38"/>
    <w:p w14:paraId="3BB21C09" w14:textId="77777777" w:rsidR="004951FA" w:rsidRPr="00E95BA7" w:rsidRDefault="004951FA" w:rsidP="004951FA">
      <w:pPr>
        <w:rPr>
          <w:rFonts w:eastAsia="Times New Roman"/>
          <w:i/>
          <w:iCs/>
          <w:color w:val="0000FF"/>
          <w:lang w:eastAsia="cs-CZ"/>
        </w:rPr>
      </w:pPr>
      <w:r w:rsidRPr="00E95BA7">
        <w:rPr>
          <w:rFonts w:eastAsia="Times New Roman"/>
          <w:i/>
          <w:iCs/>
          <w:color w:val="0000FF"/>
          <w:lang w:eastAsia="cs-CZ"/>
        </w:rPr>
        <w:t>Ve správě 850000</w:t>
      </w:r>
      <w:r>
        <w:rPr>
          <w:rFonts w:eastAsia="Times New Roman"/>
          <w:i/>
          <w:iCs/>
          <w:color w:val="0000FF"/>
          <w:lang w:eastAsia="cs-CZ"/>
        </w:rPr>
        <w:t xml:space="preserve"> – jednotka Technologická zařízení a OSM</w:t>
      </w:r>
      <w:r w:rsidRPr="00E95BA7">
        <w:rPr>
          <w:rFonts w:eastAsia="Times New Roman"/>
          <w:i/>
          <w:iCs/>
          <w:color w:val="0000FF"/>
          <w:lang w:eastAsia="cs-CZ"/>
        </w:rPr>
        <w:t xml:space="preserve"> máme 363 klimatizačních zařízení (jedná se o počty venkovních kompresorových jednotek). Z tohoto počtu je jich 166 určeno primárně pro zaměstnance metra. Zbylých 197 slouží ke chlazení technologií. Chlazených místností s využitím vnitřních jednotek je přes 500 kusů. 98 zařízení určených pro personál je s datem instalace 2020 a novější (nejedná se jen o nové instalace, ale i výměnu původních zařízení).</w:t>
      </w:r>
    </w:p>
    <w:bookmarkEnd w:id="37"/>
    <w:bookmarkEnd w:id="39"/>
    <w:p w14:paraId="3AEA59DD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r>
        <w:t xml:space="preserve">Poděkoval 850000 – jednotka Technologická zařízení a OSM za vyjádření a pro doplnění požádal o sdělení, </w:t>
      </w:r>
      <w:r w:rsidRPr="00DA75F0">
        <w:t>zda je součástí smlouvy při opravě klimatizace i ustanovení, do kdy musí být klimatizace po nahlášené poruše opravena nebo zda je v</w:t>
      </w:r>
      <w:r>
        <w:t> </w:t>
      </w:r>
      <w:r w:rsidRPr="00DA75F0">
        <w:t xml:space="preserve">ní ustanovení, do kdy musí na místo dorazit technik. Dle sdělení některých zaměstnanců trvala oprava i týden, </w:t>
      </w:r>
      <w:r>
        <w:t>i když</w:t>
      </w:r>
      <w:r w:rsidRPr="00DA75F0">
        <w:t xml:space="preserve"> se technik dostavil druhý den, ale klimatizaci neopravil. </w:t>
      </w:r>
      <w:r>
        <w:t>J</w:t>
      </w:r>
      <w:r w:rsidRPr="00DA75F0">
        <w:t>ednalo se údajně o uniklé chladicí médium</w:t>
      </w:r>
      <w:r>
        <w:t>, což je u</w:t>
      </w:r>
      <w:r w:rsidRPr="00DA75F0">
        <w:t xml:space="preserve">vedeno pouze jako příklad </w:t>
      </w:r>
      <w:r>
        <w:t>bez požadavku na řešení</w:t>
      </w:r>
      <w:r w:rsidRPr="00DA75F0">
        <w:t xml:space="preserve"> konkrétní</w:t>
      </w:r>
      <w:r>
        <w:t>ch</w:t>
      </w:r>
      <w:r w:rsidRPr="00DA75F0">
        <w:t xml:space="preserve"> případ</w:t>
      </w:r>
      <w:r>
        <w:t>ů</w:t>
      </w:r>
      <w:r w:rsidRPr="00DA75F0">
        <w:t>.</w:t>
      </w:r>
    </w:p>
    <w:p w14:paraId="4B864FE5" w14:textId="77777777" w:rsidR="004951FA" w:rsidRDefault="004951FA" w:rsidP="004951FA">
      <w:pPr>
        <w:pStyle w:val="text-odrky"/>
        <w:ind w:hanging="283"/>
      </w:pPr>
      <w:r>
        <w:t>p. Kopřiva: uvedl, že ve smlouvách zpravidla bývá stanovena pevná lhůta pro nástup na opravy.</w:t>
      </w:r>
    </w:p>
    <w:p w14:paraId="7AB3F182" w14:textId="77777777" w:rsidR="004951FA" w:rsidRDefault="004951FA" w:rsidP="004951FA">
      <w:pPr>
        <w:pStyle w:val="text-odrky"/>
        <w:ind w:hanging="283"/>
      </w:pPr>
      <w:r>
        <w:t xml:space="preserve">p. Schneider: uvedl, že nástup na opravu vypadá tím způsobem, že přijde technik zjistit, o jakou závadu se </w:t>
      </w:r>
      <w:r w:rsidRPr="00C428E5">
        <w:t>jedná a odejde, a z toho vyplývá, že oprava může trvat i několik měsíců, což by jistě nebylo správné. Dotázal</w:t>
      </w:r>
      <w:r>
        <w:t xml:space="preserve"> se, zda má opravář od dodavatele přijít alespoň v akutních případech, což jistě zimní období je, následně tentýž den nebo následující den, případně v jakém časovém horizontu má být zajištěno v zimním období vytápění na nepřetržitě obsazených pracovištích.</w:t>
      </w:r>
    </w:p>
    <w:p w14:paraId="644508F4" w14:textId="77777777" w:rsidR="004951FA" w:rsidRPr="00C13469" w:rsidRDefault="004951FA" w:rsidP="004951FA">
      <w:pPr>
        <w:rPr>
          <w:b/>
          <w:bCs/>
          <w:i/>
          <w:iCs/>
          <w:color w:val="0000FF"/>
        </w:rPr>
      </w:pPr>
      <w:r w:rsidRPr="00C13469">
        <w:rPr>
          <w:b/>
          <w:bCs/>
          <w:i/>
          <w:iCs/>
          <w:color w:val="0000FF"/>
        </w:rPr>
        <w:t>Vyjádření 850000 – jednotka Technologická zařízení a OSM – Ing. Kysilko</w:t>
      </w:r>
    </w:p>
    <w:p w14:paraId="477554E1" w14:textId="77777777" w:rsidR="004951FA" w:rsidRPr="00C13469" w:rsidRDefault="004951FA" w:rsidP="004951FA">
      <w:pPr>
        <w:rPr>
          <w:i/>
          <w:iCs/>
          <w:color w:val="0000FF"/>
        </w:rPr>
      </w:pPr>
      <w:r w:rsidRPr="00C13469">
        <w:rPr>
          <w:i/>
          <w:iCs/>
          <w:color w:val="0000FF"/>
        </w:rPr>
        <w:t>V případě chlazení důležitých technologií pro provoz metra je nutné odstranit závadu do</w:t>
      </w:r>
      <w:r>
        <w:rPr>
          <w:i/>
          <w:iCs/>
          <w:color w:val="0000FF"/>
        </w:rPr>
        <w:t> </w:t>
      </w:r>
      <w:r w:rsidRPr="00C13469">
        <w:rPr>
          <w:i/>
          <w:iCs/>
          <w:color w:val="0000FF"/>
        </w:rPr>
        <w:t>8</w:t>
      </w:r>
      <w:r>
        <w:rPr>
          <w:i/>
          <w:iCs/>
          <w:color w:val="0000FF"/>
        </w:rPr>
        <w:t> </w:t>
      </w:r>
      <w:r w:rsidRPr="00C13469">
        <w:rPr>
          <w:i/>
          <w:iCs/>
          <w:color w:val="0000FF"/>
        </w:rPr>
        <w:t>hodin nebo zajistit náhradní chlazení po celou dobu opravy. Velká část závad n</w:t>
      </w:r>
      <w:r>
        <w:rPr>
          <w:i/>
          <w:iCs/>
          <w:color w:val="0000FF"/>
        </w:rPr>
        <w:t>a </w:t>
      </w:r>
      <w:r w:rsidRPr="00C13469">
        <w:rPr>
          <w:i/>
          <w:iCs/>
          <w:color w:val="0000FF"/>
        </w:rPr>
        <w:t>klimatizacích nelze odstranit na počkání, není to jen otázka náhradních dílů, ale i celkové pracnosti diagnostiky závady a její samotného odstranění. V rámci kriticky důležitých zařízení se uplatňuje v případě potřeby instalace náhradního chlazení.</w:t>
      </w:r>
    </w:p>
    <w:p w14:paraId="7B460637" w14:textId="77777777" w:rsidR="004951FA" w:rsidRPr="00C13469" w:rsidRDefault="004951FA" w:rsidP="004951FA">
      <w:pPr>
        <w:rPr>
          <w:i/>
          <w:iCs/>
          <w:color w:val="0000FF"/>
        </w:rPr>
      </w:pPr>
      <w:r w:rsidRPr="00C13469">
        <w:rPr>
          <w:i/>
          <w:iCs/>
          <w:color w:val="0000FF"/>
        </w:rPr>
        <w:t>V případě poruchy jakéhokoli zařízení je třeba, aby zaměstnanci toto hlásili na TCHD. Závada je pak sledovaná a lze vyhodnotit, zda firma reagovala v souladu se smlouvou.</w:t>
      </w:r>
    </w:p>
    <w:p w14:paraId="48695AF3" w14:textId="77777777" w:rsidR="004951FA" w:rsidRPr="00C13469" w:rsidRDefault="004951FA" w:rsidP="004951FA">
      <w:pPr>
        <w:rPr>
          <w:i/>
          <w:iCs/>
          <w:color w:val="0000FF"/>
        </w:rPr>
      </w:pPr>
      <w:r w:rsidRPr="00C13469">
        <w:rPr>
          <w:i/>
          <w:iCs/>
          <w:color w:val="0000FF"/>
        </w:rPr>
        <w:t>Pro info: náklady na servis a opravy klimajednotek v r</w:t>
      </w:r>
      <w:r>
        <w:rPr>
          <w:i/>
          <w:iCs/>
          <w:color w:val="0000FF"/>
        </w:rPr>
        <w:t>oce</w:t>
      </w:r>
      <w:r w:rsidRPr="00C13469">
        <w:rPr>
          <w:i/>
          <w:iCs/>
          <w:color w:val="0000FF"/>
        </w:rPr>
        <w:t xml:space="preserve"> 2022: 8,9 mil</w:t>
      </w:r>
      <w:r>
        <w:rPr>
          <w:i/>
          <w:iCs/>
          <w:color w:val="0000FF"/>
        </w:rPr>
        <w:t>. Kč,</w:t>
      </w:r>
      <w:r w:rsidRPr="00C13469">
        <w:rPr>
          <w:i/>
          <w:iCs/>
          <w:color w:val="0000FF"/>
        </w:rPr>
        <w:t xml:space="preserve"> v roce 2023 dosud: 9 mil. Kč.</w:t>
      </w:r>
    </w:p>
    <w:p w14:paraId="0CD2F692" w14:textId="77777777" w:rsidR="004951FA" w:rsidRPr="00572250" w:rsidRDefault="004951FA" w:rsidP="004951FA">
      <w:pPr>
        <w:pStyle w:val="Nadpis2"/>
      </w:pPr>
      <w:bookmarkStart w:id="40" w:name="_Hlk150348846"/>
      <w:bookmarkEnd w:id="35"/>
      <w:r w:rsidRPr="00572250">
        <w:t>Řešení škodních událostí v provozu tramvají</w:t>
      </w:r>
    </w:p>
    <w:p w14:paraId="1449EDCC" w14:textId="77777777" w:rsidR="004951FA" w:rsidRDefault="004951FA" w:rsidP="004951FA">
      <w:pPr>
        <w:pStyle w:val="text-odrky"/>
      </w:pPr>
      <w:r>
        <w:t xml:space="preserve">p. Schneider: uvedl, že je </w:t>
      </w:r>
      <w:r w:rsidRPr="00AE60A3">
        <w:t>zvláštní, že se k problematice nesprávného využití formuláře, který je v rozporu s postupem popsaným na druhé stránce formuláře, nevyjádřil úsek personální, jehož se zajišťování procesů na formuláři týká a vyjadřuje se za něj 120300 – odbor Řízení a zabezpečení</w:t>
      </w:r>
      <w:r>
        <w:t xml:space="preserve"> provozu. </w:t>
      </w:r>
    </w:p>
    <w:p w14:paraId="73346BC5" w14:textId="77777777" w:rsidR="004951FA" w:rsidRPr="009722F2" w:rsidRDefault="004951FA" w:rsidP="004951FA">
      <w:pPr>
        <w:rPr>
          <w:b/>
          <w:bCs/>
          <w:i/>
          <w:iCs/>
          <w:color w:val="0000FF"/>
        </w:rPr>
      </w:pPr>
      <w:r w:rsidRPr="009722F2">
        <w:rPr>
          <w:b/>
          <w:bCs/>
          <w:i/>
          <w:iCs/>
          <w:color w:val="0000FF"/>
        </w:rPr>
        <w:t>Vyjádření 500010 – Sekretariát PŘ – Mgr. Zatloukal</w:t>
      </w:r>
    </w:p>
    <w:p w14:paraId="3D175B67" w14:textId="77777777" w:rsidR="004951FA" w:rsidRDefault="004951FA" w:rsidP="004951FA">
      <w:pPr>
        <w:rPr>
          <w:i/>
          <w:iCs/>
          <w:color w:val="0000FF"/>
        </w:rPr>
      </w:pPr>
      <w:r>
        <w:rPr>
          <w:i/>
          <w:iCs/>
          <w:color w:val="0000FF"/>
        </w:rPr>
        <w:t xml:space="preserve">Ze strany úseku personálního je poměrně problematické zajistit, aby každý útvar/zaměstnanec, který s předmětným formulářem pracuje, dodržoval postup, který je </w:t>
      </w:r>
      <w:r>
        <w:rPr>
          <w:i/>
          <w:iCs/>
          <w:color w:val="0000FF"/>
        </w:rPr>
        <w:lastRenderedPageBreak/>
        <w:t>na druhé straně formuláře uveden. V každém případě byl o řešené problematice zpraven věcně příslušný útvar k této problematice, tj. 500200 – odbor Personální a PaM.</w:t>
      </w:r>
    </w:p>
    <w:p w14:paraId="441A5B8E" w14:textId="77777777" w:rsidR="004951FA" w:rsidRPr="006309DE" w:rsidRDefault="004951FA" w:rsidP="004951FA">
      <w:pPr>
        <w:rPr>
          <w:b/>
          <w:bCs/>
          <w:i/>
          <w:iCs/>
          <w:color w:val="0000FF"/>
        </w:rPr>
      </w:pPr>
      <w:r w:rsidRPr="006309DE">
        <w:rPr>
          <w:b/>
          <w:bCs/>
          <w:i/>
          <w:iCs/>
          <w:color w:val="0000FF"/>
        </w:rPr>
        <w:t>Vyjádření 500200 – odbor Personální a PaM – Mgr. Krejčí</w:t>
      </w:r>
    </w:p>
    <w:p w14:paraId="423727F5" w14:textId="77777777" w:rsidR="004951FA" w:rsidRPr="009722F2" w:rsidRDefault="004951FA" w:rsidP="004951FA">
      <w:pPr>
        <w:rPr>
          <w:rFonts w:cs="Times New Roman"/>
          <w:i/>
          <w:iCs/>
          <w:color w:val="0000FF"/>
          <w:szCs w:val="24"/>
        </w:rPr>
      </w:pPr>
      <w:r w:rsidRPr="006309DE">
        <w:rPr>
          <w:rFonts w:cs="Times New Roman"/>
          <w:i/>
          <w:iCs/>
          <w:color w:val="0000FF"/>
          <w:szCs w:val="24"/>
        </w:rPr>
        <w:t>Zástupci útvaru 500200</w:t>
      </w:r>
      <w:r>
        <w:rPr>
          <w:rFonts w:cs="Times New Roman"/>
          <w:i/>
          <w:iCs/>
          <w:color w:val="0000FF"/>
          <w:szCs w:val="24"/>
        </w:rPr>
        <w:t xml:space="preserve"> – </w:t>
      </w:r>
      <w:r w:rsidRPr="006309DE">
        <w:rPr>
          <w:rFonts w:cs="Times New Roman"/>
          <w:i/>
          <w:iCs/>
          <w:color w:val="0000FF"/>
          <w:szCs w:val="24"/>
        </w:rPr>
        <w:t xml:space="preserve">odbor Personální a PaM jsou přizváni útvarem 120350 </w:t>
      </w:r>
      <w:r>
        <w:rPr>
          <w:rFonts w:cs="Times New Roman"/>
          <w:i/>
          <w:iCs/>
          <w:color w:val="0000FF"/>
          <w:szCs w:val="24"/>
        </w:rPr>
        <w:t xml:space="preserve">– odd. Kontrola a vyhodnocení provozu </w:t>
      </w:r>
      <w:r w:rsidRPr="006309DE">
        <w:rPr>
          <w:rFonts w:cs="Times New Roman"/>
          <w:i/>
          <w:iCs/>
          <w:color w:val="0000FF"/>
          <w:szCs w:val="24"/>
        </w:rPr>
        <w:t>k jednání v dané problematice, aby se seznámili s bližšími informacemi o využívání formuláře tímto útvarem. Následně bude stanoven další postup.</w:t>
      </w:r>
    </w:p>
    <w:p w14:paraId="5904C5E2" w14:textId="77777777" w:rsidR="004951FA" w:rsidRPr="006A2B88" w:rsidRDefault="004951FA" w:rsidP="004951FA">
      <w:pPr>
        <w:pStyle w:val="Nadpis2"/>
      </w:pPr>
      <w:bookmarkStart w:id="41" w:name="_Hlk147838134"/>
      <w:bookmarkStart w:id="42" w:name="_Hlk150155512"/>
      <w:bookmarkEnd w:id="40"/>
      <w:r w:rsidRPr="006A2B88">
        <w:t>Zřízení pracovního místa „zavaděč“</w:t>
      </w:r>
    </w:p>
    <w:p w14:paraId="27284DD0" w14:textId="77777777" w:rsidR="004951FA" w:rsidRDefault="004951FA" w:rsidP="004951FA">
      <w:pPr>
        <w:numPr>
          <w:ilvl w:val="0"/>
          <w:numId w:val="19"/>
        </w:numPr>
        <w:ind w:left="567" w:hanging="283"/>
        <w:contextualSpacing/>
        <w:rPr>
          <w:kern w:val="2"/>
        </w:rPr>
      </w:pPr>
      <w:r>
        <w:rPr>
          <w:kern w:val="2"/>
        </w:rPr>
        <w:t>p. Růžička: poděkoval za zřízení pracovního místa „zavaděč“.</w:t>
      </w:r>
    </w:p>
    <w:p w14:paraId="503DEED1" w14:textId="77777777" w:rsidR="004951FA" w:rsidRDefault="004951FA" w:rsidP="004951FA">
      <w:pPr>
        <w:numPr>
          <w:ilvl w:val="0"/>
          <w:numId w:val="19"/>
        </w:numPr>
        <w:ind w:left="567" w:hanging="283"/>
        <w:contextualSpacing/>
        <w:rPr>
          <w:kern w:val="2"/>
        </w:rPr>
      </w:pPr>
      <w:r>
        <w:rPr>
          <w:kern w:val="2"/>
        </w:rPr>
        <w:t>p. Schneider: dotázal se, zda zřízení pracovního místa „zavaděč“ bude předloženo k informování a projednání organizačních opatření v lednu 2024.</w:t>
      </w:r>
    </w:p>
    <w:p w14:paraId="72FFA1FD" w14:textId="77777777" w:rsidR="004951FA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4C413A">
        <w:rPr>
          <w:b/>
          <w:bCs/>
          <w:i/>
          <w:iCs/>
          <w:color w:val="0000FF"/>
        </w:rPr>
        <w:t>Vyjádření 220000 – jednotka Správa vozidel Tramvaje – p. Slunečko</w:t>
      </w:r>
    </w:p>
    <w:p w14:paraId="53F64D7C" w14:textId="77777777" w:rsidR="004951FA" w:rsidRPr="004C413A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E64EEF">
        <w:rPr>
          <w:b/>
          <w:bCs/>
          <w:i/>
          <w:iCs/>
          <w:color w:val="0000FF"/>
        </w:rPr>
        <w:t>Vyjádření 120000 – jednotka Provoz Tramvaje – PhDr. Hloch, MBA</w:t>
      </w:r>
    </w:p>
    <w:p w14:paraId="2B078183" w14:textId="77777777" w:rsidR="004951FA" w:rsidRPr="004C413A" w:rsidRDefault="004951FA" w:rsidP="004951FA">
      <w:pPr>
        <w:contextualSpacing/>
        <w:rPr>
          <w:i/>
          <w:iCs/>
          <w:color w:val="0000FF"/>
        </w:rPr>
      </w:pPr>
      <w:r w:rsidRPr="004C413A">
        <w:rPr>
          <w:i/>
          <w:iCs/>
          <w:color w:val="0000FF"/>
          <w:kern w:val="2"/>
        </w:rPr>
        <w:t>Na základě dotazu k termínu zřízení nového PM bylo sděleno 500210</w:t>
      </w:r>
      <w:r>
        <w:rPr>
          <w:i/>
          <w:iCs/>
          <w:color w:val="0000FF"/>
          <w:kern w:val="2"/>
        </w:rPr>
        <w:t xml:space="preserve"> – odd. Systemizace a ekonomika práce</w:t>
      </w:r>
      <w:r w:rsidRPr="004C413A">
        <w:rPr>
          <w:i/>
          <w:iCs/>
          <w:color w:val="0000FF"/>
          <w:kern w:val="2"/>
        </w:rPr>
        <w:t xml:space="preserve">, že termín pro zřízení nového PM je září 2024 dle Usnesení </w:t>
      </w:r>
      <w:r>
        <w:rPr>
          <w:i/>
          <w:iCs/>
          <w:color w:val="0000FF"/>
          <w:kern w:val="2"/>
        </w:rPr>
        <w:t>p</w:t>
      </w:r>
      <w:r w:rsidRPr="004C413A">
        <w:rPr>
          <w:i/>
          <w:iCs/>
          <w:color w:val="0000FF"/>
          <w:kern w:val="2"/>
        </w:rPr>
        <w:t>ředstavenstva č.</w:t>
      </w:r>
      <w:r w:rsidRPr="004C413A">
        <w:rPr>
          <w:i/>
          <w:iCs/>
          <w:color w:val="0000FF"/>
        </w:rPr>
        <w:t xml:space="preserve"> 6/2023/10.0 ze dne 21.</w:t>
      </w:r>
      <w:r>
        <w:rPr>
          <w:i/>
          <w:iCs/>
          <w:color w:val="0000FF"/>
        </w:rPr>
        <w:t xml:space="preserve"> </w:t>
      </w:r>
      <w:r w:rsidRPr="004C413A">
        <w:rPr>
          <w:i/>
          <w:iCs/>
          <w:color w:val="0000FF"/>
        </w:rPr>
        <w:t>3.</w:t>
      </w:r>
      <w:r>
        <w:rPr>
          <w:i/>
          <w:iCs/>
          <w:color w:val="0000FF"/>
        </w:rPr>
        <w:t xml:space="preserve"> </w:t>
      </w:r>
      <w:r w:rsidRPr="004C413A">
        <w:rPr>
          <w:i/>
          <w:iCs/>
          <w:color w:val="0000FF"/>
        </w:rPr>
        <w:t xml:space="preserve">2023. </w:t>
      </w:r>
    </w:p>
    <w:p w14:paraId="5A0054E8" w14:textId="77777777" w:rsidR="004951FA" w:rsidRPr="004C413A" w:rsidRDefault="004951FA" w:rsidP="004951FA">
      <w:pPr>
        <w:contextualSpacing/>
        <w:rPr>
          <w:i/>
          <w:iCs/>
          <w:color w:val="0000FF"/>
          <w:kern w:val="2"/>
        </w:rPr>
      </w:pPr>
      <w:r w:rsidRPr="004C413A">
        <w:rPr>
          <w:i/>
          <w:iCs/>
          <w:color w:val="0000FF"/>
        </w:rPr>
        <w:t xml:space="preserve">Řešení současné situace je, že JSVT převede neobsazené PM </w:t>
      </w:r>
      <w:r>
        <w:rPr>
          <w:i/>
          <w:iCs/>
          <w:color w:val="0000FF"/>
        </w:rPr>
        <w:t>d</w:t>
      </w:r>
      <w:r w:rsidRPr="004C413A">
        <w:rPr>
          <w:i/>
          <w:iCs/>
          <w:color w:val="0000FF"/>
        </w:rPr>
        <w:t>ělník v dopravě v TS 5 z</w:t>
      </w:r>
      <w:r>
        <w:rPr>
          <w:i/>
          <w:iCs/>
          <w:color w:val="0000FF"/>
        </w:rPr>
        <w:t> </w:t>
      </w:r>
      <w:r w:rsidRPr="003C37F5">
        <w:rPr>
          <w:i/>
          <w:iCs/>
          <w:color w:val="0000FF"/>
        </w:rPr>
        <w:t xml:space="preserve">229110 – stř. Karosárna a lakovna </w:t>
      </w:r>
      <w:r w:rsidRPr="004C413A">
        <w:rPr>
          <w:i/>
          <w:iCs/>
          <w:color w:val="0000FF"/>
        </w:rPr>
        <w:t xml:space="preserve">do 226500 </w:t>
      </w:r>
      <w:r>
        <w:rPr>
          <w:i/>
          <w:iCs/>
          <w:color w:val="0000FF"/>
        </w:rPr>
        <w:t xml:space="preserve">– provoz </w:t>
      </w:r>
      <w:r w:rsidRPr="004C413A">
        <w:rPr>
          <w:i/>
          <w:iCs/>
          <w:color w:val="0000FF"/>
        </w:rPr>
        <w:t>Strašnice k 1.</w:t>
      </w:r>
      <w:r>
        <w:rPr>
          <w:i/>
          <w:iCs/>
          <w:color w:val="0000FF"/>
        </w:rPr>
        <w:t xml:space="preserve"> </w:t>
      </w:r>
      <w:r w:rsidRPr="004C413A">
        <w:rPr>
          <w:i/>
          <w:iCs/>
          <w:color w:val="0000FF"/>
        </w:rPr>
        <w:t>1.</w:t>
      </w:r>
      <w:r>
        <w:rPr>
          <w:i/>
          <w:iCs/>
          <w:color w:val="0000FF"/>
        </w:rPr>
        <w:t xml:space="preserve"> </w:t>
      </w:r>
      <w:r w:rsidRPr="004C413A">
        <w:rPr>
          <w:i/>
          <w:iCs/>
          <w:color w:val="0000FF"/>
        </w:rPr>
        <w:t>2024 a v září 2024 požádáme o</w:t>
      </w:r>
      <w:r>
        <w:rPr>
          <w:i/>
          <w:iCs/>
          <w:color w:val="0000FF"/>
        </w:rPr>
        <w:t> </w:t>
      </w:r>
      <w:r w:rsidRPr="004C413A">
        <w:rPr>
          <w:i/>
          <w:iCs/>
          <w:color w:val="0000FF"/>
        </w:rPr>
        <w:t xml:space="preserve">zřízení a doplnění nového PM ve stejné kategorii zpět do </w:t>
      </w:r>
      <w:r w:rsidRPr="003C37F5">
        <w:rPr>
          <w:i/>
          <w:iCs/>
          <w:color w:val="0000FF"/>
        </w:rPr>
        <w:t>229110 – stř.</w:t>
      </w:r>
      <w:r>
        <w:rPr>
          <w:i/>
          <w:iCs/>
          <w:color w:val="0000FF"/>
        </w:rPr>
        <w:t> </w:t>
      </w:r>
      <w:r w:rsidRPr="003C37F5">
        <w:rPr>
          <w:i/>
          <w:iCs/>
          <w:color w:val="0000FF"/>
        </w:rPr>
        <w:t>Karosárna a lakovna</w:t>
      </w:r>
      <w:r w:rsidRPr="004C413A">
        <w:rPr>
          <w:i/>
          <w:iCs/>
          <w:color w:val="0000FF"/>
        </w:rPr>
        <w:t>.</w:t>
      </w:r>
    </w:p>
    <w:p w14:paraId="59C62BB6" w14:textId="77777777" w:rsidR="004951FA" w:rsidRDefault="004951FA" w:rsidP="004951FA">
      <w:pPr>
        <w:keepNext/>
        <w:keepLines/>
        <w:rPr>
          <w:b/>
          <w:bCs/>
          <w:i/>
          <w:iCs/>
          <w:color w:val="0000FF"/>
        </w:rPr>
      </w:pPr>
      <w:r w:rsidRPr="000551E1">
        <w:rPr>
          <w:b/>
          <w:bCs/>
          <w:i/>
          <w:iCs/>
          <w:color w:val="0000FF"/>
        </w:rPr>
        <w:t>Vyjádření 500210 – odd. Systemizace a ekonomika práce – Mgr. Bouzková, MBA</w:t>
      </w:r>
    </w:p>
    <w:p w14:paraId="2287C062" w14:textId="77777777" w:rsidR="004951FA" w:rsidRPr="003C37F5" w:rsidRDefault="004951FA" w:rsidP="004951FA">
      <w:pPr>
        <w:rPr>
          <w:i/>
          <w:iCs/>
          <w:color w:val="0000FF"/>
        </w:rPr>
      </w:pPr>
      <w:r w:rsidRPr="003C37F5">
        <w:rPr>
          <w:i/>
          <w:iCs/>
          <w:color w:val="0000FF"/>
        </w:rPr>
        <w:t>Na základě obdrženého návrhu na převod neobsazeného PM bude PM dělník v dopravě v TS 5 převedeno k 1. 1. 2024 z 229110 – stř. Karosárna a lakovna do 226500 – provoz Strašnice.</w:t>
      </w:r>
    </w:p>
    <w:bookmarkEnd w:id="42"/>
    <w:p w14:paraId="4CEC2C38" w14:textId="77777777" w:rsidR="004951FA" w:rsidRDefault="004951FA" w:rsidP="004951FA">
      <w:pPr>
        <w:pStyle w:val="Nadpis2"/>
      </w:pPr>
      <w:r>
        <w:t>Účast zástupců OO na KV o Dodatku č. 5 ke KS 2022-2026 dne 8. 11. 2023</w:t>
      </w:r>
    </w:p>
    <w:p w14:paraId="1B69382A" w14:textId="77777777" w:rsidR="004951FA" w:rsidRPr="007A3BEE" w:rsidRDefault="004951FA" w:rsidP="004951FA">
      <w:pPr>
        <w:pStyle w:val="text-odrky"/>
        <w:numPr>
          <w:ilvl w:val="0"/>
          <w:numId w:val="0"/>
        </w:numPr>
      </w:pPr>
      <w:r w:rsidRPr="000141B5">
        <w:rPr>
          <w:i/>
          <w:iCs/>
          <w:color w:val="FF0000"/>
        </w:rPr>
        <w:t>Bod vypořádán.</w:t>
      </w:r>
    </w:p>
    <w:p w14:paraId="2E9C523D" w14:textId="77777777" w:rsidR="004951FA" w:rsidRPr="007D04C3" w:rsidRDefault="004951FA" w:rsidP="004951FA">
      <w:pPr>
        <w:pStyle w:val="Nadpis2"/>
      </w:pPr>
      <w:bookmarkStart w:id="43" w:name="_Hlk150413890"/>
      <w:r w:rsidRPr="007D04C3">
        <w:t xml:space="preserve">Nekvalitní výstrojní součásti zaměstnanců </w:t>
      </w:r>
    </w:p>
    <w:p w14:paraId="3E0BC3BB" w14:textId="77777777" w:rsidR="004951FA" w:rsidRDefault="004951FA" w:rsidP="004951FA">
      <w:pPr>
        <w:numPr>
          <w:ilvl w:val="0"/>
          <w:numId w:val="19"/>
        </w:numPr>
        <w:ind w:left="567" w:hanging="283"/>
      </w:pPr>
      <w:r>
        <w:t xml:space="preserve">p. Růžička: poděkoval 900400 – odbor Centrální nákup za vyjádření, ale stále trvá na tom, že součástí kalhot musí být zadní poutka pro pásek. </w:t>
      </w:r>
    </w:p>
    <w:p w14:paraId="6460A10B" w14:textId="77777777" w:rsidR="004951FA" w:rsidRDefault="004951FA" w:rsidP="004951FA">
      <w:pPr>
        <w:numPr>
          <w:ilvl w:val="0"/>
          <w:numId w:val="19"/>
        </w:numPr>
        <w:ind w:left="567" w:hanging="283"/>
      </w:pPr>
      <w:r>
        <w:t xml:space="preserve">p. Schneider: k vyjádření útvaru 900400 uvedl, že je </w:t>
      </w:r>
      <w:r w:rsidRPr="00A33CA2">
        <w:t>sice správné, že technická specifikace obsahuje ustanovení o</w:t>
      </w:r>
      <w:r>
        <w:t> </w:t>
      </w:r>
      <w:r w:rsidRPr="00A33CA2">
        <w:t>počtu a rozmístění poutek pro pásek, ale pokud se nakoupí kalhoty s jiným počtem</w:t>
      </w:r>
      <w:r>
        <w:t xml:space="preserve"> nebo rozmístěním</w:t>
      </w:r>
      <w:r w:rsidRPr="00A33CA2">
        <w:t>, pak asi není správným postupem zaměstnavatele, že je začne vydávat zaměstnancům</w:t>
      </w:r>
      <w:r>
        <w:t>. Na základě dnešní diskuse uvedl, že možným problémem je, že v zadávací dokumentaci není uvedena vzdálenost nebo jiná specifikace umístění poutek.</w:t>
      </w:r>
    </w:p>
    <w:p w14:paraId="6A0F011B" w14:textId="77777777" w:rsidR="004951FA" w:rsidRDefault="004951FA" w:rsidP="004951FA">
      <w:pPr>
        <w:ind w:left="567"/>
      </w:pPr>
      <w:r>
        <w:t>K vyjádření 900500 – odbor Strategie a projektová kancelář uvedl, že j</w:t>
      </w:r>
      <w:r w:rsidRPr="00430DE0">
        <w:t xml:space="preserve">istě není dostatečné, pokud se spoléhá na přenášení informací prostřednictvím vedoucích útvarů, kteří jsou přítomní na jednání „výstrojní komise“. Navíc v této komisi není členem ani jeden z vedoucích zaměstnanců řídících jednotku, provoz, vozovnu nebo garáž. Právě z toho důvodu jsou ve SM 2015-004 </w:t>
      </w:r>
      <w:r>
        <w:t>„</w:t>
      </w:r>
      <w:r w:rsidRPr="007D04C3">
        <w:rPr>
          <w:i/>
          <w:iCs/>
        </w:rPr>
        <w:t>Stálé komise DP</w:t>
      </w:r>
      <w:r>
        <w:t>“</w:t>
      </w:r>
      <w:r w:rsidRPr="00430DE0">
        <w:t xml:space="preserve"> nastaveny principy další komunikace po jednání komise, ale ty v</w:t>
      </w:r>
      <w:r>
        <w:t> </w:t>
      </w:r>
      <w:r w:rsidRPr="00430DE0">
        <w:t>současnosti</w:t>
      </w:r>
      <w:r>
        <w:t xml:space="preserve"> dlouhodobě</w:t>
      </w:r>
      <w:r w:rsidRPr="00430DE0">
        <w:t xml:space="preserve"> nefungují</w:t>
      </w:r>
      <w:r>
        <w:t>.</w:t>
      </w:r>
      <w:r w:rsidRPr="00430DE0">
        <w:t xml:space="preserve"> </w:t>
      </w:r>
    </w:p>
    <w:p w14:paraId="5CAA480B" w14:textId="77777777" w:rsidR="004951FA" w:rsidRPr="00430DE0" w:rsidRDefault="004951FA" w:rsidP="004951FA">
      <w:pPr>
        <w:pStyle w:val="Nadpis2"/>
      </w:pPr>
      <w:bookmarkStart w:id="44" w:name="_Hlk150434173"/>
      <w:bookmarkEnd w:id="43"/>
      <w:r w:rsidRPr="00430DE0">
        <w:t>Vjezdové karty pro OO</w:t>
      </w:r>
    </w:p>
    <w:p w14:paraId="0B9AA2AB" w14:textId="77777777" w:rsidR="004951FA" w:rsidRDefault="004951FA" w:rsidP="004951FA">
      <w:pPr>
        <w:numPr>
          <w:ilvl w:val="0"/>
          <w:numId w:val="19"/>
        </w:numPr>
        <w:ind w:left="567" w:hanging="283"/>
        <w:contextualSpacing/>
        <w:rPr>
          <w:kern w:val="2"/>
        </w:rPr>
      </w:pPr>
      <w:r>
        <w:rPr>
          <w:kern w:val="2"/>
        </w:rPr>
        <w:t>p. Novotný T.: dotázal se, v jakém stavu je prováděná kontrola pro vydávání vjezdových karet pro OO a dále se dotázal, kolik nadlimitních karet bylo pro konkrétní OO vydáno.</w:t>
      </w:r>
    </w:p>
    <w:p w14:paraId="465F3756" w14:textId="77777777" w:rsidR="004951FA" w:rsidRDefault="004951FA" w:rsidP="004951FA">
      <w:pPr>
        <w:numPr>
          <w:ilvl w:val="0"/>
          <w:numId w:val="19"/>
        </w:numPr>
        <w:ind w:left="567" w:hanging="283"/>
        <w:contextualSpacing/>
        <w:rPr>
          <w:kern w:val="2"/>
        </w:rPr>
      </w:pPr>
      <w:r>
        <w:rPr>
          <w:kern w:val="2"/>
        </w:rPr>
        <w:t xml:space="preserve">p. Frajt: uvedl, že výsledek kontroly je v současné době v připomínkovém řízení. Jsou navržena určitá opatření, se kterými budou zástupci OO seznámeni, jakmile dojde k ukončení připomínkového řízení. </w:t>
      </w:r>
    </w:p>
    <w:p w14:paraId="4DDAC771" w14:textId="77777777" w:rsidR="004951FA" w:rsidRDefault="004951FA" w:rsidP="004951FA">
      <w:pPr>
        <w:numPr>
          <w:ilvl w:val="0"/>
          <w:numId w:val="19"/>
        </w:numPr>
        <w:ind w:left="567" w:hanging="283"/>
        <w:contextualSpacing/>
        <w:rPr>
          <w:kern w:val="2"/>
        </w:rPr>
      </w:pPr>
      <w:r>
        <w:rPr>
          <w:kern w:val="2"/>
        </w:rPr>
        <w:lastRenderedPageBreak/>
        <w:t>p. Novotný T.: dotázal se, kdo za stranu zaměstnavatele vydal navíc vjezdové karty pro některé OO i přesto, že jsou nastavená přesná pravidla pro vydávání vjezdových karet pro všechny OO dle SM 2011-070 „</w:t>
      </w:r>
      <w:r>
        <w:rPr>
          <w:i/>
          <w:iCs/>
          <w:kern w:val="2"/>
        </w:rPr>
        <w:t>Ostraha objektů a majetku DP</w:t>
      </w:r>
      <w:r>
        <w:rPr>
          <w:kern w:val="2"/>
        </w:rPr>
        <w:t>“.</w:t>
      </w:r>
    </w:p>
    <w:p w14:paraId="5D2214CA" w14:textId="77777777" w:rsidR="004951FA" w:rsidRPr="00A016C9" w:rsidRDefault="004951FA" w:rsidP="004951FA">
      <w:pPr>
        <w:contextualSpacing/>
        <w:rPr>
          <w:b/>
          <w:bCs/>
          <w:i/>
          <w:iCs/>
          <w:color w:val="0000FF"/>
          <w:kern w:val="2"/>
        </w:rPr>
      </w:pPr>
      <w:r w:rsidRPr="00A016C9">
        <w:rPr>
          <w:b/>
          <w:bCs/>
          <w:i/>
          <w:iCs/>
          <w:color w:val="0000FF"/>
          <w:kern w:val="2"/>
        </w:rPr>
        <w:t xml:space="preserve">Vyjádření 600400 </w:t>
      </w:r>
      <w:bookmarkStart w:id="45" w:name="_Hlk152337764"/>
      <w:r w:rsidRPr="00A016C9">
        <w:rPr>
          <w:b/>
          <w:bCs/>
          <w:i/>
          <w:iCs/>
          <w:color w:val="0000FF"/>
          <w:kern w:val="2"/>
        </w:rPr>
        <w:t xml:space="preserve">– odbor Bezpečnostní služby </w:t>
      </w:r>
      <w:bookmarkEnd w:id="45"/>
      <w:r w:rsidRPr="00A016C9">
        <w:rPr>
          <w:b/>
          <w:bCs/>
          <w:i/>
          <w:iCs/>
          <w:color w:val="0000FF"/>
          <w:kern w:val="2"/>
        </w:rPr>
        <w:t>– Mgr. Radiměřský</w:t>
      </w:r>
    </w:p>
    <w:p w14:paraId="7F8461F2" w14:textId="77777777" w:rsidR="004951FA" w:rsidRPr="00A016C9" w:rsidRDefault="004951FA" w:rsidP="004951FA">
      <w:pPr>
        <w:rPr>
          <w:i/>
          <w:iCs/>
          <w:color w:val="0000FF"/>
          <w:sz w:val="22"/>
        </w:rPr>
      </w:pPr>
      <w:r w:rsidRPr="00A016C9">
        <w:rPr>
          <w:i/>
          <w:iCs/>
          <w:color w:val="0000FF"/>
        </w:rPr>
        <w:t>600400</w:t>
      </w:r>
      <w:r>
        <w:rPr>
          <w:i/>
          <w:iCs/>
          <w:color w:val="0000FF"/>
        </w:rPr>
        <w:t xml:space="preserve"> </w:t>
      </w:r>
      <w:r w:rsidRPr="00A016C9">
        <w:rPr>
          <w:i/>
          <w:iCs/>
          <w:color w:val="0000FF"/>
        </w:rPr>
        <w:t xml:space="preserve">– odbor Bezpečnostní služby, respektive 600410 </w:t>
      </w:r>
      <w:r>
        <w:rPr>
          <w:i/>
          <w:iCs/>
          <w:color w:val="0000FF"/>
        </w:rPr>
        <w:t xml:space="preserve">– odd. Fyzická bezpečnost a ochrana majetku </w:t>
      </w:r>
      <w:r w:rsidRPr="00A016C9">
        <w:rPr>
          <w:i/>
          <w:iCs/>
          <w:color w:val="0000FF"/>
        </w:rPr>
        <w:t xml:space="preserve">pro rok 2023 vydal všechna „Povolení k vjezdu do objektů nebo areálů DP“ v souladu s ustanovením čl. 6.3 písm. c) SM 2011-070-05 „Ostraha objektů a majetku DP“. Všechny žádosti k těmto vydaným povolením byly schváleny gestorem požadavku, kdy žádný zaměstnanec </w:t>
      </w:r>
      <w:r>
        <w:rPr>
          <w:i/>
          <w:iCs/>
          <w:color w:val="0000FF"/>
        </w:rPr>
        <w:t>útvaru</w:t>
      </w:r>
      <w:r w:rsidRPr="00A016C9">
        <w:rPr>
          <w:i/>
          <w:iCs/>
          <w:color w:val="0000FF"/>
        </w:rPr>
        <w:t xml:space="preserve"> 600410 není oprávněn přezkoumávat takto schválený požadavek.</w:t>
      </w:r>
    </w:p>
    <w:p w14:paraId="14AE7595" w14:textId="77777777" w:rsidR="004951FA" w:rsidRDefault="004951FA" w:rsidP="004951FA">
      <w:pPr>
        <w:pStyle w:val="Nadpis2"/>
      </w:pPr>
      <w:bookmarkStart w:id="46" w:name="_Hlk150349274"/>
      <w:bookmarkEnd w:id="44"/>
      <w:r>
        <w:t>Výsledky z pracovní skupiny o procesním řešení škodních událostí</w:t>
      </w:r>
    </w:p>
    <w:p w14:paraId="03E18191" w14:textId="77777777" w:rsidR="004951FA" w:rsidRDefault="004951FA" w:rsidP="004951FA">
      <w:pPr>
        <w:pStyle w:val="text-odrky"/>
      </w:pPr>
      <w:r>
        <w:t>p. Schneider: dotázal se, kdy bude svoláno společné jednání a kdo bude zástupcem OO. Ve vyjádření není konkretizováno.</w:t>
      </w:r>
    </w:p>
    <w:p w14:paraId="7D344022" w14:textId="77777777" w:rsidR="004951FA" w:rsidRPr="004F1CE9" w:rsidRDefault="004951FA" w:rsidP="004951FA">
      <w:pPr>
        <w:pStyle w:val="text-odrky"/>
      </w:pPr>
      <w:r w:rsidRPr="004F1CE9">
        <w:t>p. Špička: bude doplněno.</w:t>
      </w:r>
    </w:p>
    <w:p w14:paraId="588D5BD9" w14:textId="77777777" w:rsidR="004951FA" w:rsidRPr="00463292" w:rsidRDefault="004951FA" w:rsidP="004951FA">
      <w:pPr>
        <w:rPr>
          <w:b/>
          <w:bCs/>
          <w:i/>
          <w:iCs/>
          <w:color w:val="0000FF"/>
        </w:rPr>
      </w:pPr>
      <w:r w:rsidRPr="00463292">
        <w:rPr>
          <w:b/>
          <w:bCs/>
          <w:i/>
          <w:iCs/>
          <w:color w:val="0000FF"/>
        </w:rPr>
        <w:t>Vyjádření 120300 – odbor Řízení a zabezpečení provozu – Ing. Vacek</w:t>
      </w:r>
    </w:p>
    <w:p w14:paraId="42098BA4" w14:textId="77777777" w:rsidR="004951FA" w:rsidRPr="00463292" w:rsidRDefault="004951FA" w:rsidP="004951FA">
      <w:pPr>
        <w:rPr>
          <w:i/>
          <w:iCs/>
          <w:color w:val="0000FF"/>
        </w:rPr>
      </w:pPr>
      <w:r w:rsidRPr="00463292">
        <w:rPr>
          <w:i/>
          <w:iCs/>
          <w:color w:val="0000FF"/>
        </w:rPr>
        <w:t>Jednání je svoláno dne 20. 12. 2023.</w:t>
      </w:r>
    </w:p>
    <w:p w14:paraId="033EFD6E" w14:textId="77777777" w:rsidR="004951FA" w:rsidRDefault="004951FA" w:rsidP="004951FA">
      <w:pPr>
        <w:pStyle w:val="Nadpis2"/>
      </w:pPr>
      <w:bookmarkStart w:id="47" w:name="_Hlk150434206"/>
      <w:bookmarkEnd w:id="46"/>
      <w:r>
        <w:t>Vyčlenění parkovacích míst na Černém Mostě v P+R pro zaměstnance</w:t>
      </w:r>
    </w:p>
    <w:p w14:paraId="228D1930" w14:textId="77777777" w:rsidR="004951FA" w:rsidRDefault="004951FA" w:rsidP="004951FA">
      <w:pPr>
        <w:pStyle w:val="text-odrky"/>
        <w:rPr>
          <w:kern w:val="2"/>
        </w:rPr>
      </w:pPr>
      <w:r>
        <w:rPr>
          <w:kern w:val="2"/>
        </w:rPr>
        <w:t xml:space="preserve">p. </w:t>
      </w:r>
      <w:r w:rsidRPr="00463292">
        <w:rPr>
          <w:rStyle w:val="text-odrkyChar"/>
        </w:rPr>
        <w:t>Schneider: požádal, zda by na základě komunikace s TSK nemohla být vyčleněna nějaká parkovací místa pro zaměstnance na Černém Mostě v P+R, ve kterém je i nadále dostatek</w:t>
      </w:r>
      <w:r>
        <w:rPr>
          <w:kern w:val="2"/>
        </w:rPr>
        <w:t xml:space="preserve"> volných parkovacích míst. </w:t>
      </w:r>
    </w:p>
    <w:p w14:paraId="1A0C1112" w14:textId="77777777" w:rsidR="004951FA" w:rsidRPr="00380B72" w:rsidRDefault="004951FA" w:rsidP="004951FA">
      <w:pPr>
        <w:rPr>
          <w:b/>
          <w:bCs/>
          <w:i/>
          <w:iCs/>
          <w:color w:val="0000FF"/>
        </w:rPr>
      </w:pPr>
      <w:r w:rsidRPr="00380B72">
        <w:rPr>
          <w:b/>
          <w:bCs/>
          <w:i/>
          <w:iCs/>
          <w:color w:val="0000FF"/>
        </w:rPr>
        <w:t xml:space="preserve">Vyjádření 200000 – úsek technický – Povrch </w:t>
      </w:r>
    </w:p>
    <w:p w14:paraId="5BF7A6B8" w14:textId="77777777" w:rsidR="004951FA" w:rsidRPr="00380B72" w:rsidRDefault="004951FA" w:rsidP="004951FA">
      <w:pPr>
        <w:rPr>
          <w:i/>
          <w:iCs/>
          <w:color w:val="0000FF"/>
        </w:rPr>
      </w:pPr>
      <w:r w:rsidRPr="00380B72">
        <w:rPr>
          <w:i/>
          <w:iCs/>
          <w:color w:val="0000FF"/>
        </w:rPr>
        <w:t>Pan TŘ-P společně s panem TŘ-M přednesou žádost předsedy NOSDDPP na společném koordinačním jednání s panem náměstkem primátora pro dopravu, kterého se účastní i TSK.</w:t>
      </w:r>
    </w:p>
    <w:p w14:paraId="46C3D01D" w14:textId="77777777" w:rsidR="004951FA" w:rsidRDefault="004951FA" w:rsidP="004951FA">
      <w:pPr>
        <w:pStyle w:val="Nadpis2"/>
      </w:pPr>
      <w:bookmarkStart w:id="48" w:name="_Hlk150431836"/>
      <w:bookmarkEnd w:id="47"/>
      <w:r>
        <w:t>Uvolnění zaměstnance ze systemizovaného PM na jiné PM</w:t>
      </w:r>
    </w:p>
    <w:p w14:paraId="6113B842" w14:textId="77777777" w:rsidR="004951FA" w:rsidRDefault="004951FA" w:rsidP="004951FA">
      <w:pPr>
        <w:numPr>
          <w:ilvl w:val="0"/>
          <w:numId w:val="19"/>
        </w:numPr>
        <w:ind w:left="567" w:hanging="283"/>
        <w:rPr>
          <w:kern w:val="2"/>
        </w:rPr>
      </w:pPr>
      <w:r>
        <w:rPr>
          <w:kern w:val="2"/>
        </w:rPr>
        <w:t>p. Schneider: uvedl, že nebylo odpovězeno</w:t>
      </w:r>
      <w:r w:rsidRPr="00102F1C">
        <w:rPr>
          <w:kern w:val="2"/>
        </w:rPr>
        <w:t xml:space="preserve"> na druhou podstatnou část vyjádření z</w:t>
      </w:r>
      <w:r>
        <w:rPr>
          <w:kern w:val="2"/>
        </w:rPr>
        <w:t> </w:t>
      </w:r>
      <w:r w:rsidRPr="00102F1C">
        <w:rPr>
          <w:kern w:val="2"/>
        </w:rPr>
        <w:t xml:space="preserve">minulého jednání, která se zmiňuje o značném podhodnocení </w:t>
      </w:r>
      <w:r>
        <w:rPr>
          <w:kern w:val="2"/>
        </w:rPr>
        <w:t>TS</w:t>
      </w:r>
      <w:r w:rsidRPr="00102F1C">
        <w:rPr>
          <w:kern w:val="2"/>
        </w:rPr>
        <w:t xml:space="preserve"> u zaměstnanců v</w:t>
      </w:r>
      <w:r>
        <w:rPr>
          <w:kern w:val="2"/>
        </w:rPr>
        <w:t> </w:t>
      </w:r>
      <w:r w:rsidRPr="00102F1C">
        <w:rPr>
          <w:kern w:val="2"/>
        </w:rPr>
        <w:t>ÚT-M, kteří vykonávají ekonomické a jiné vysoce odborné činnosti, které by měly být zařazeny ve</w:t>
      </w:r>
      <w:r>
        <w:rPr>
          <w:kern w:val="2"/>
        </w:rPr>
        <w:t> </w:t>
      </w:r>
      <w:r w:rsidRPr="00102F1C">
        <w:rPr>
          <w:kern w:val="2"/>
        </w:rPr>
        <w:t xml:space="preserve">vyšších </w:t>
      </w:r>
      <w:r>
        <w:rPr>
          <w:kern w:val="2"/>
        </w:rPr>
        <w:t>TS</w:t>
      </w:r>
      <w:r w:rsidRPr="00102F1C">
        <w:rPr>
          <w:kern w:val="2"/>
        </w:rPr>
        <w:t>, než aktuálně jsou</w:t>
      </w:r>
      <w:r>
        <w:rPr>
          <w:kern w:val="2"/>
        </w:rPr>
        <w:t>.</w:t>
      </w:r>
    </w:p>
    <w:bookmarkEnd w:id="48"/>
    <w:p w14:paraId="4C90A001" w14:textId="77777777" w:rsidR="004951FA" w:rsidRDefault="004951FA" w:rsidP="004951FA">
      <w:pPr>
        <w:rPr>
          <w:rFonts w:eastAsia="Times New Roman"/>
          <w:b/>
          <w:bCs/>
          <w:i/>
          <w:iCs/>
          <w:color w:val="0000FF"/>
          <w:lang w:eastAsia="cs-CZ"/>
        </w:rPr>
      </w:pPr>
      <w:r w:rsidRPr="009B0816">
        <w:rPr>
          <w:rFonts w:eastAsia="Times New Roman"/>
          <w:b/>
          <w:bCs/>
          <w:i/>
          <w:iCs/>
          <w:color w:val="0000FF"/>
          <w:lang w:eastAsia="cs-CZ"/>
        </w:rPr>
        <w:t>Vyjádření 800000 – úsek technický – Metro</w:t>
      </w:r>
    </w:p>
    <w:p w14:paraId="63573302" w14:textId="77777777" w:rsidR="004951FA" w:rsidRPr="00C13469" w:rsidRDefault="004951FA" w:rsidP="004951FA">
      <w:pPr>
        <w:rPr>
          <w:rFonts w:eastAsia="Times New Roman"/>
          <w:i/>
          <w:iCs/>
          <w:color w:val="0000FF"/>
          <w:lang w:eastAsia="cs-CZ"/>
        </w:rPr>
      </w:pPr>
      <w:r w:rsidRPr="00C13469">
        <w:rPr>
          <w:rFonts w:eastAsia="Times New Roman"/>
          <w:i/>
          <w:iCs/>
          <w:color w:val="0000FF"/>
          <w:lang w:eastAsia="cs-CZ"/>
        </w:rPr>
        <w:t xml:space="preserve">Na ÚT-M se problematikou správného tarifního zařazení intenzivně zabýváme a v žádném případě nelze hovořit o značném podhodnocení TS! Pro správné zařazení zaměstnanců </w:t>
      </w:r>
      <w:r>
        <w:rPr>
          <w:rFonts w:eastAsia="Times New Roman"/>
          <w:i/>
          <w:iCs/>
          <w:color w:val="0000FF"/>
          <w:lang w:eastAsia="cs-CZ"/>
        </w:rPr>
        <w:br/>
      </w:r>
      <w:r w:rsidRPr="00C13469">
        <w:rPr>
          <w:rFonts w:eastAsia="Times New Roman"/>
          <w:i/>
          <w:iCs/>
          <w:color w:val="0000FF"/>
          <w:lang w:eastAsia="cs-CZ"/>
        </w:rPr>
        <w:t>ÚT-M hojně využíváme všechny dostupné možnosti. Úvodní systémové narovnání TS proběhlo u stovek zaměstnanců hned v první vlně v letech 2016, 2017 a 2018, kdy po dohodě VJDCM s</w:t>
      </w:r>
      <w:r>
        <w:rPr>
          <w:rFonts w:eastAsia="Times New Roman"/>
          <w:i/>
          <w:iCs/>
          <w:color w:val="0000FF"/>
          <w:lang w:eastAsia="cs-CZ"/>
        </w:rPr>
        <w:t> personálním ředitelem</w:t>
      </w:r>
      <w:r w:rsidRPr="00C13469">
        <w:rPr>
          <w:rFonts w:eastAsia="Times New Roman"/>
          <w:i/>
          <w:iCs/>
          <w:color w:val="0000FF"/>
          <w:lang w:eastAsia="cs-CZ"/>
        </w:rPr>
        <w:t xml:space="preserve"> dostalo metro přednost před ostatními útvary. V</w:t>
      </w:r>
      <w:r>
        <w:rPr>
          <w:rFonts w:eastAsia="Times New Roman"/>
          <w:i/>
          <w:iCs/>
          <w:color w:val="0000FF"/>
          <w:lang w:eastAsia="cs-CZ"/>
        </w:rPr>
        <w:t> </w:t>
      </w:r>
      <w:r w:rsidRPr="00C13469">
        <w:rPr>
          <w:rFonts w:eastAsia="Times New Roman"/>
          <w:i/>
          <w:iCs/>
          <w:color w:val="0000FF"/>
          <w:lang w:eastAsia="cs-CZ"/>
        </w:rPr>
        <w:t>následujících letech bylo provedeno také několik organizačních opatření, v rámci kterých byly uspořené mzdové náklady použity na navýšení dalších desítek TS. V roce 2023 jsme na</w:t>
      </w:r>
      <w:r>
        <w:rPr>
          <w:rFonts w:eastAsia="Times New Roman"/>
          <w:i/>
          <w:iCs/>
          <w:color w:val="0000FF"/>
          <w:lang w:eastAsia="cs-CZ"/>
        </w:rPr>
        <w:t> </w:t>
      </w:r>
      <w:r w:rsidRPr="00C13469">
        <w:rPr>
          <w:rFonts w:eastAsia="Times New Roman"/>
          <w:i/>
          <w:iCs/>
          <w:color w:val="0000FF"/>
          <w:lang w:eastAsia="cs-CZ"/>
        </w:rPr>
        <w:t xml:space="preserve">500200 </w:t>
      </w:r>
      <w:r>
        <w:rPr>
          <w:rFonts w:eastAsia="Times New Roman"/>
          <w:i/>
          <w:iCs/>
          <w:color w:val="0000FF"/>
          <w:lang w:eastAsia="cs-CZ"/>
        </w:rPr>
        <w:t xml:space="preserve">– odbor Personální a PaM </w:t>
      </w:r>
      <w:r w:rsidRPr="00C13469">
        <w:rPr>
          <w:rFonts w:eastAsia="Times New Roman"/>
          <w:i/>
          <w:iCs/>
          <w:color w:val="0000FF"/>
          <w:lang w:eastAsia="cs-CZ"/>
        </w:rPr>
        <w:t xml:space="preserve">podali žádosti na narovnání dalších 113 TS, tyto žádosti jsou aktuálně rozděleny dle priorit do tří etap a budou od roku 2024 postupně dle finančních možností </w:t>
      </w:r>
      <w:r>
        <w:rPr>
          <w:rFonts w:eastAsia="Times New Roman"/>
          <w:i/>
          <w:iCs/>
          <w:color w:val="0000FF"/>
          <w:lang w:eastAsia="cs-CZ"/>
        </w:rPr>
        <w:t>úsekem personálním</w:t>
      </w:r>
      <w:r w:rsidRPr="00C13469">
        <w:rPr>
          <w:rFonts w:eastAsia="Times New Roman"/>
          <w:i/>
          <w:iCs/>
          <w:color w:val="0000FF"/>
          <w:lang w:eastAsia="cs-CZ"/>
        </w:rPr>
        <w:t xml:space="preserve"> řešeny. Navýšení vybraných TS je také možné 1x</w:t>
      </w:r>
      <w:r>
        <w:rPr>
          <w:rFonts w:eastAsia="Times New Roman"/>
          <w:i/>
          <w:iCs/>
          <w:color w:val="0000FF"/>
          <w:lang w:eastAsia="cs-CZ"/>
        </w:rPr>
        <w:t> </w:t>
      </w:r>
      <w:r w:rsidRPr="00C13469">
        <w:rPr>
          <w:rFonts w:eastAsia="Times New Roman"/>
          <w:i/>
          <w:iCs/>
          <w:color w:val="0000FF"/>
          <w:lang w:eastAsia="cs-CZ"/>
        </w:rPr>
        <w:t xml:space="preserve">ročně navrhnout jako organizační změnu s dopadem do osobních nákladů, kterou schvaluje </w:t>
      </w:r>
      <w:r>
        <w:rPr>
          <w:rFonts w:eastAsia="Times New Roman"/>
          <w:i/>
          <w:iCs/>
          <w:color w:val="0000FF"/>
          <w:lang w:eastAsia="cs-CZ"/>
        </w:rPr>
        <w:t>p</w:t>
      </w:r>
      <w:r w:rsidRPr="00C13469">
        <w:rPr>
          <w:rFonts w:eastAsia="Times New Roman"/>
          <w:i/>
          <w:iCs/>
          <w:color w:val="0000FF"/>
          <w:lang w:eastAsia="cs-CZ"/>
        </w:rPr>
        <w:t xml:space="preserve">ředstavenstvo. Tento způsob schvalování </w:t>
      </w:r>
      <w:r>
        <w:rPr>
          <w:rFonts w:eastAsia="Times New Roman"/>
          <w:i/>
          <w:iCs/>
          <w:color w:val="0000FF"/>
          <w:lang w:eastAsia="cs-CZ"/>
        </w:rPr>
        <w:t>p</w:t>
      </w:r>
      <w:r w:rsidRPr="00C13469">
        <w:rPr>
          <w:rFonts w:eastAsia="Times New Roman"/>
          <w:i/>
          <w:iCs/>
          <w:color w:val="0000FF"/>
          <w:lang w:eastAsia="cs-CZ"/>
        </w:rPr>
        <w:t>ředstavenstvem však využíváme primárně pro zřizování nových PM, jako např. v aktuálně schváleném organizačním opatřením, kdy k 1. 1. 2024 budeme nově zřizovat 18 PM.</w:t>
      </w:r>
    </w:p>
    <w:p w14:paraId="234CBC1B" w14:textId="77777777" w:rsidR="004951FA" w:rsidRPr="005D0F8A" w:rsidRDefault="004951FA" w:rsidP="004951FA">
      <w:pPr>
        <w:pStyle w:val="Nadpis2"/>
      </w:pPr>
      <w:r>
        <w:t>Informování OO v souladu s bodem 6.18.1 KS</w:t>
      </w:r>
    </w:p>
    <w:p w14:paraId="51D90C42" w14:textId="77777777" w:rsidR="004951FA" w:rsidRDefault="004951FA" w:rsidP="004951FA">
      <w:pPr>
        <w:pStyle w:val="ervenpoznmka"/>
      </w:pPr>
      <w:r w:rsidRPr="00102F1C">
        <w:t>V řešení.</w:t>
      </w:r>
    </w:p>
    <w:p w14:paraId="0EB81F83" w14:textId="77777777" w:rsidR="004951FA" w:rsidRDefault="004951FA" w:rsidP="004951FA">
      <w:pPr>
        <w:pStyle w:val="Nadpis2"/>
      </w:pPr>
      <w:r>
        <w:lastRenderedPageBreak/>
        <w:t>Neplacené volno dle KS řidičům tramvají</w:t>
      </w:r>
    </w:p>
    <w:p w14:paraId="489DAEC5" w14:textId="77777777" w:rsidR="004951FA" w:rsidRDefault="004951FA" w:rsidP="004951FA">
      <w:pPr>
        <w:pStyle w:val="text-odrky"/>
      </w:pPr>
      <w:r>
        <w:t>p. Schneider: poděkoval za vysvětlení a napravení nevhodného stavu.</w:t>
      </w:r>
    </w:p>
    <w:p w14:paraId="64468EA9" w14:textId="77777777" w:rsidR="004951FA" w:rsidRPr="00106E60" w:rsidRDefault="004951FA" w:rsidP="004951FA">
      <w:pPr>
        <w:pStyle w:val="Nadpis2"/>
      </w:pPr>
      <w:r w:rsidRPr="00106E60">
        <w:t>Aktuální stav ve výběru střihu nových stejnokrojů pro zaměstnance</w:t>
      </w:r>
    </w:p>
    <w:p w14:paraId="01DBD419" w14:textId="77777777" w:rsidR="004951FA" w:rsidRDefault="004951FA" w:rsidP="004951FA">
      <w:pPr>
        <w:rPr>
          <w:rFonts w:cs="Times New Roman"/>
          <w:i/>
          <w:iCs/>
          <w:color w:val="FF0000"/>
          <w:szCs w:val="24"/>
          <w:lang w:eastAsia="cs-CZ"/>
        </w:rPr>
      </w:pPr>
      <w:r w:rsidRPr="0038744B">
        <w:rPr>
          <w:rFonts w:cs="Times New Roman"/>
          <w:i/>
          <w:iCs/>
          <w:color w:val="FF0000"/>
          <w:szCs w:val="24"/>
          <w:lang w:eastAsia="cs-CZ"/>
        </w:rPr>
        <w:t>Finální design nové kolekce bude představen na PJ se zástupci OO dne 14. 12. 2023.</w:t>
      </w:r>
    </w:p>
    <w:p w14:paraId="6964695E" w14:textId="77777777" w:rsidR="004951FA" w:rsidRPr="0082351C" w:rsidRDefault="004951FA" w:rsidP="004951FA">
      <w:pPr>
        <w:rPr>
          <w:lang w:eastAsia="cs-CZ"/>
        </w:rPr>
      </w:pPr>
    </w:p>
    <w:p w14:paraId="4C2B3462" w14:textId="77777777" w:rsidR="004951FA" w:rsidRPr="00F67955" w:rsidRDefault="004951FA" w:rsidP="004951FA">
      <w:pPr>
        <w:pStyle w:val="text-odrky"/>
        <w:numPr>
          <w:ilvl w:val="0"/>
          <w:numId w:val="0"/>
        </w:numPr>
        <w:rPr>
          <w:i/>
          <w:iCs/>
          <w:color w:val="FF0000"/>
        </w:rPr>
      </w:pPr>
      <w:r w:rsidRPr="00AA24FB">
        <w:rPr>
          <w:i/>
          <w:iCs/>
          <w:color w:val="FF0000"/>
        </w:rPr>
        <w:t>Bod bude jednán jako samostatný bod č. 7 „Informace o projektu „Stejnokrojové vybavení“</w:t>
      </w:r>
      <w:r w:rsidRPr="00F67955">
        <w:rPr>
          <w:i/>
          <w:iCs/>
          <w:color w:val="FF0000"/>
        </w:rPr>
        <w:t xml:space="preserve"> – současný stav“</w:t>
      </w:r>
      <w:r w:rsidRPr="00745B59">
        <w:rPr>
          <w:i/>
          <w:iCs/>
          <w:color w:val="FF0000"/>
        </w:rPr>
        <w:t xml:space="preserve"> na PJ se zástupci OO dne 1</w:t>
      </w:r>
      <w:r>
        <w:rPr>
          <w:i/>
          <w:iCs/>
          <w:color w:val="FF0000"/>
        </w:rPr>
        <w:t>4</w:t>
      </w:r>
      <w:r w:rsidRPr="00745B59">
        <w:rPr>
          <w:i/>
          <w:iCs/>
          <w:color w:val="FF0000"/>
        </w:rPr>
        <w:t>.</w:t>
      </w:r>
      <w:r>
        <w:rPr>
          <w:i/>
          <w:iCs/>
          <w:color w:val="FF0000"/>
        </w:rPr>
        <w:t> 1</w:t>
      </w:r>
      <w:r w:rsidRPr="00745B59">
        <w:rPr>
          <w:i/>
          <w:iCs/>
          <w:color w:val="FF0000"/>
        </w:rPr>
        <w:t>2.</w:t>
      </w:r>
      <w:r>
        <w:rPr>
          <w:i/>
          <w:iCs/>
          <w:color w:val="FF0000"/>
        </w:rPr>
        <w:t> </w:t>
      </w:r>
      <w:r w:rsidRPr="00745B59">
        <w:rPr>
          <w:i/>
          <w:iCs/>
          <w:color w:val="FF0000"/>
        </w:rPr>
        <w:t>2023</w:t>
      </w:r>
      <w:r w:rsidRPr="00F67955">
        <w:rPr>
          <w:i/>
          <w:iCs/>
          <w:color w:val="FF0000"/>
        </w:rPr>
        <w:t>.</w:t>
      </w:r>
    </w:p>
    <w:p w14:paraId="30858066" w14:textId="77777777" w:rsidR="004951FA" w:rsidRPr="00044D0E" w:rsidRDefault="004951FA" w:rsidP="004951FA">
      <w:pPr>
        <w:pStyle w:val="Nadpis2"/>
      </w:pPr>
      <w:r w:rsidRPr="00044D0E">
        <w:t>Formulář „Vyúčtování pracovních cest v souvislosti s mimořádným výkonem práce“</w:t>
      </w:r>
    </w:p>
    <w:p w14:paraId="0C9B9902" w14:textId="77777777" w:rsidR="004951FA" w:rsidRPr="00044D0E" w:rsidRDefault="004951FA" w:rsidP="004951FA">
      <w:pPr>
        <w:numPr>
          <w:ilvl w:val="0"/>
          <w:numId w:val="8"/>
        </w:numPr>
        <w:ind w:left="568" w:hanging="284"/>
      </w:pPr>
      <w:r w:rsidRPr="00044D0E">
        <w:t>p. Schneider: požáda</w:t>
      </w:r>
      <w:r>
        <w:t>l</w:t>
      </w:r>
      <w:r w:rsidRPr="00044D0E">
        <w:t xml:space="preserve"> o informaci, až bude formulář novelizován, případně i na PJ se zástupci OO.</w:t>
      </w:r>
    </w:p>
    <w:p w14:paraId="48498DEF" w14:textId="77777777" w:rsidR="004951FA" w:rsidRDefault="004951FA" w:rsidP="004951FA">
      <w:pPr>
        <w:rPr>
          <w:b/>
          <w:bCs/>
          <w:i/>
          <w:iCs/>
          <w:color w:val="0000FF"/>
          <w:kern w:val="2"/>
        </w:rPr>
      </w:pPr>
      <w:r w:rsidRPr="008B0DB8">
        <w:rPr>
          <w:b/>
          <w:bCs/>
          <w:i/>
          <w:iCs/>
          <w:color w:val="0000FF"/>
          <w:kern w:val="2"/>
        </w:rPr>
        <w:t>Vyjádření 410000 – jednotka Informační technologie – Mgr. Malich</w:t>
      </w:r>
    </w:p>
    <w:p w14:paraId="48D6EA1B" w14:textId="77777777" w:rsidR="004951FA" w:rsidRPr="008B0DB8" w:rsidRDefault="004951FA" w:rsidP="004951FA">
      <w:pPr>
        <w:rPr>
          <w:i/>
          <w:iCs/>
          <w:color w:val="0000FF"/>
          <w:kern w:val="2"/>
        </w:rPr>
      </w:pPr>
      <w:r w:rsidRPr="008B0DB8">
        <w:rPr>
          <w:i/>
          <w:iCs/>
          <w:color w:val="0000FF"/>
          <w:kern w:val="2"/>
        </w:rPr>
        <w:t>Řešíme s dodavatelem systému Chaps úpravu formuláře.</w:t>
      </w:r>
    </w:p>
    <w:p w14:paraId="77DFF74E" w14:textId="77777777" w:rsidR="004951FA" w:rsidRDefault="004951FA" w:rsidP="004951FA">
      <w:pPr>
        <w:pStyle w:val="Nadpis2"/>
      </w:pPr>
      <w:r>
        <w:t>Přílohy pod čarou; Seznam zaměstnanců v Sociálním programu</w:t>
      </w:r>
    </w:p>
    <w:p w14:paraId="661F61F2" w14:textId="77777777" w:rsidR="004951FA" w:rsidRDefault="004951FA" w:rsidP="004951FA">
      <w:pPr>
        <w:pStyle w:val="text-odrky"/>
      </w:pPr>
      <w:r>
        <w:t>p. Schneider: uvedl, že by bylo vhodné přepočítat předpokládanou možnost vzniku nároku na starobní důchod dle § 31 zákona č. 155/1995 Sb., o důchodovém pojištění, v souladu s aktuálně platnou úpravou zákona.</w:t>
      </w:r>
    </w:p>
    <w:p w14:paraId="5CFD6F6F" w14:textId="77777777" w:rsidR="004951FA" w:rsidRDefault="004951FA" w:rsidP="004951FA">
      <w:pPr>
        <w:pStyle w:val="text-odrky"/>
        <w:numPr>
          <w:ilvl w:val="0"/>
          <w:numId w:val="0"/>
        </w:numPr>
        <w:ind w:left="568"/>
      </w:pPr>
      <w:r>
        <w:t>U některých již zařazených zaměstnanců v SP DP a v současné době již mimo možnost poskytování doplatku, by asi mělo dojít k doplacení, pokud by po kontrole ještě nebo znovu splňovali od října 2023 nárok.</w:t>
      </w:r>
    </w:p>
    <w:p w14:paraId="01A8CC18" w14:textId="77777777" w:rsidR="004951FA" w:rsidRPr="003C37F5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3C37F5">
        <w:rPr>
          <w:b/>
          <w:bCs/>
          <w:i/>
          <w:iCs/>
          <w:color w:val="0000FF"/>
        </w:rPr>
        <w:t>Vyjádření 500250 – odd. Personální a mzdové – JUDr. Hrabáčová</w:t>
      </w:r>
    </w:p>
    <w:p w14:paraId="43AA753B" w14:textId="77777777" w:rsidR="004951FA" w:rsidRDefault="004951FA" w:rsidP="004951FA">
      <w:pPr>
        <w:pStyle w:val="text-odrky"/>
        <w:numPr>
          <w:ilvl w:val="0"/>
          <w:numId w:val="0"/>
        </w:numPr>
        <w:rPr>
          <w:i/>
          <w:iCs/>
          <w:color w:val="0000FF"/>
        </w:rPr>
      </w:pPr>
      <w:r w:rsidRPr="003C37F5">
        <w:rPr>
          <w:i/>
          <w:iCs/>
          <w:color w:val="0000FF"/>
        </w:rPr>
        <w:t>V daném případě byl vznesen oficiální požadavek na úpravu EGJE</w:t>
      </w:r>
      <w:r>
        <w:rPr>
          <w:i/>
          <w:iCs/>
          <w:color w:val="0000FF"/>
        </w:rPr>
        <w:t>,</w:t>
      </w:r>
      <w:r w:rsidRPr="003C37F5">
        <w:rPr>
          <w:i/>
          <w:iCs/>
          <w:color w:val="0000FF"/>
        </w:rPr>
        <w:t xml:space="preserve"> aby u zaměstnanců byl proveden automatický přepočet v souladu se změnou platné právní úpravy, která platí od</w:t>
      </w:r>
      <w:r>
        <w:rPr>
          <w:i/>
          <w:iCs/>
          <w:color w:val="0000FF"/>
        </w:rPr>
        <w:t> </w:t>
      </w:r>
      <w:r w:rsidRPr="003C37F5">
        <w:rPr>
          <w:i/>
          <w:iCs/>
          <w:color w:val="0000FF"/>
        </w:rPr>
        <w:t>1.</w:t>
      </w:r>
      <w:r>
        <w:rPr>
          <w:i/>
          <w:iCs/>
          <w:color w:val="0000FF"/>
        </w:rPr>
        <w:t> </w:t>
      </w:r>
      <w:r w:rsidRPr="003C37F5">
        <w:rPr>
          <w:i/>
          <w:iCs/>
          <w:color w:val="0000FF"/>
        </w:rPr>
        <w:t>10.</w:t>
      </w:r>
      <w:r>
        <w:rPr>
          <w:i/>
          <w:iCs/>
          <w:color w:val="0000FF"/>
        </w:rPr>
        <w:t xml:space="preserve"> </w:t>
      </w:r>
      <w:r w:rsidRPr="003C37F5">
        <w:rPr>
          <w:i/>
          <w:iCs/>
          <w:color w:val="0000FF"/>
        </w:rPr>
        <w:t>2023. V daném případě jsme zatím provedly ruční přepočet v Seznamu zaměstnanců v Sociálním programu, upravený Seznam zaměstnanců v Sociálním programu předkládáme v příloze. K problematice možností doplatku u některých zaměstnanců v SP, kteří by od října 2023 mohli znovu splňovat nárok, předložíme písemné vyjádření na příští jednání.</w:t>
      </w:r>
    </w:p>
    <w:p w14:paraId="7D604155" w14:textId="77777777" w:rsidR="004951FA" w:rsidRPr="003C37F5" w:rsidRDefault="004951FA" w:rsidP="004951FA">
      <w:pPr>
        <w:pStyle w:val="text-odrky"/>
        <w:numPr>
          <w:ilvl w:val="0"/>
          <w:numId w:val="0"/>
        </w:numPr>
        <w:rPr>
          <w:i/>
          <w:iCs/>
          <w:color w:val="0000FF"/>
        </w:rPr>
      </w:pPr>
      <w:r>
        <w:rPr>
          <w:i/>
          <w:iCs/>
          <w:color w:val="0000FF"/>
        </w:rPr>
        <w:object w:dxaOrig="1531" w:dyaOrig="999" w14:anchorId="5D03CECC">
          <v:shape id="_x0000_i1064" type="#_x0000_t75" style="width:76.8pt;height:49.8pt" o:ole="">
            <v:imagedata r:id="rId11" o:title=""/>
          </v:shape>
          <o:OLEObject Type="Embed" ProgID="Excel.Sheet.12" ShapeID="_x0000_i1064" DrawAspect="Icon" ObjectID="_1766414528" r:id="rId12"/>
        </w:object>
      </w:r>
    </w:p>
    <w:p w14:paraId="70B74A92" w14:textId="77777777" w:rsidR="004951FA" w:rsidRPr="008E058D" w:rsidRDefault="004951FA" w:rsidP="004951FA">
      <w:pPr>
        <w:pStyle w:val="Nadpis1"/>
      </w:pPr>
      <w:r>
        <w:t>Diskuse</w:t>
      </w:r>
    </w:p>
    <w:p w14:paraId="42B4A412" w14:textId="77777777" w:rsidR="004951FA" w:rsidRPr="00674D82" w:rsidRDefault="004951FA" w:rsidP="004951FA">
      <w:pPr>
        <w:pStyle w:val="Nadpis2"/>
      </w:pPr>
      <w:bookmarkStart w:id="49" w:name="_Hlk152337926"/>
      <w:r w:rsidRPr="00674D82">
        <w:t>Nová pravidla pro tvorbu přihlašovacích hesel</w:t>
      </w:r>
    </w:p>
    <w:bookmarkEnd w:id="49"/>
    <w:p w14:paraId="27072912" w14:textId="77777777" w:rsidR="004951FA" w:rsidRDefault="004951FA" w:rsidP="004951FA">
      <w:pPr>
        <w:pStyle w:val="text-odrky"/>
      </w:pPr>
      <w:r>
        <w:t xml:space="preserve">p. Schneider: uvedl, že prostřednictvím e-mailu zaměstnanci obdrželi informaci o nových pravidlech pro tvorbu přihlašovacích hesel, kdy </w:t>
      </w:r>
      <w:r w:rsidRPr="00B50712">
        <w:t>12místné heslo s dalšími podmínkami je pro zajištění provozu zbytečné a spíše vzniknou problémy, pokud zaměstnanec, který vykonává činnost spíše v menším rozsahu</w:t>
      </w:r>
      <w:r>
        <w:t>,</w:t>
      </w:r>
      <w:r w:rsidRPr="00B50712">
        <w:t xml:space="preserve"> logicky heslo zapomene nebo si jen nevzpomene </w:t>
      </w:r>
      <w:r>
        <w:t xml:space="preserve">na nově </w:t>
      </w:r>
      <w:r w:rsidRPr="00B50712">
        <w:t>nastavený</w:t>
      </w:r>
      <w:r>
        <w:t xml:space="preserve"> a podstatně složitější</w:t>
      </w:r>
      <w:r w:rsidRPr="00B50712">
        <w:t xml:space="preserve"> algoritmus</w:t>
      </w:r>
      <w:r>
        <w:t>.</w:t>
      </w:r>
    </w:p>
    <w:p w14:paraId="58BF6BE8" w14:textId="77777777" w:rsidR="004951FA" w:rsidRDefault="004951FA" w:rsidP="004951FA">
      <w:pPr>
        <w:pStyle w:val="text-odrky"/>
      </w:pPr>
      <w:r>
        <w:t>p. Slanina: podpořil předsedu NOSDDPP a uvedl, že v provozu je nereálné mít takovým způsobem nastavené heslo, které se ještě každé 3 měsíce musí změnit.</w:t>
      </w:r>
    </w:p>
    <w:p w14:paraId="429B915A" w14:textId="77777777" w:rsidR="004951FA" w:rsidRDefault="004951FA" w:rsidP="004951FA">
      <w:pPr>
        <w:pStyle w:val="text-odrky"/>
      </w:pPr>
      <w:r>
        <w:t>p. Buriánek: podpořil předsedy NOSDDPP a ZOOS DP – ED.</w:t>
      </w:r>
    </w:p>
    <w:p w14:paraId="6523FD03" w14:textId="77777777" w:rsidR="004951FA" w:rsidRDefault="004951FA" w:rsidP="004951FA">
      <w:pPr>
        <w:pStyle w:val="text-odrky"/>
      </w:pPr>
      <w:r>
        <w:t>p. Novotný T.: dotázal se, zda by nebylo možné, aby změna hesla nebyla požadována každé 3 měsíce, ale např. po 6 měsících.</w:t>
      </w:r>
    </w:p>
    <w:p w14:paraId="30AE5BB2" w14:textId="77777777" w:rsidR="004951FA" w:rsidRDefault="004951FA" w:rsidP="004951FA">
      <w:pPr>
        <w:pStyle w:val="text-odrky"/>
      </w:pPr>
      <w:r>
        <w:lastRenderedPageBreak/>
        <w:t>p. Frajt: uvedl, že podněty bere na vědomí.</w:t>
      </w:r>
    </w:p>
    <w:p w14:paraId="2C007BF4" w14:textId="77777777" w:rsidR="004951FA" w:rsidRDefault="004951FA" w:rsidP="004951FA">
      <w:pPr>
        <w:pStyle w:val="text-odrky"/>
      </w:pPr>
      <w:r>
        <w:t>p. Růžička: uvedl, že v dnešní době je možnost také dvoufázového ověření prostřednictvím mobilního telefonu.</w:t>
      </w:r>
    </w:p>
    <w:p w14:paraId="29A013A3" w14:textId="77777777" w:rsidR="004951FA" w:rsidRDefault="004951FA" w:rsidP="004951FA">
      <w:pPr>
        <w:pStyle w:val="text-odrky"/>
      </w:pPr>
      <w:r>
        <w:t>p. Frajt: uvedl, že v DP toto není možné, neboť ne všichni zaměstnanci mají služební telefon.</w:t>
      </w:r>
    </w:p>
    <w:p w14:paraId="7D1E1F70" w14:textId="77777777" w:rsidR="004951FA" w:rsidRDefault="004951FA" w:rsidP="004951FA">
      <w:pPr>
        <w:contextualSpacing/>
        <w:rPr>
          <w:b/>
          <w:bCs/>
          <w:i/>
          <w:iCs/>
          <w:color w:val="0000FF"/>
          <w:kern w:val="2"/>
        </w:rPr>
      </w:pPr>
      <w:r w:rsidRPr="00A016C9">
        <w:rPr>
          <w:b/>
          <w:bCs/>
          <w:i/>
          <w:iCs/>
          <w:color w:val="0000FF"/>
          <w:kern w:val="2"/>
        </w:rPr>
        <w:t>Vyjádření 600400 – odbor Bezpečnostní služby – Mgr. Radiměřský</w:t>
      </w:r>
    </w:p>
    <w:bookmarkStart w:id="50" w:name="_MON_1762950980"/>
    <w:bookmarkEnd w:id="50"/>
    <w:p w14:paraId="07A919FB" w14:textId="77777777" w:rsidR="004951FA" w:rsidRPr="00A016C9" w:rsidRDefault="004951FA" w:rsidP="004951FA">
      <w:pPr>
        <w:contextualSpacing/>
        <w:rPr>
          <w:b/>
          <w:bCs/>
          <w:i/>
          <w:iCs/>
          <w:color w:val="0000FF"/>
          <w:kern w:val="2"/>
        </w:rPr>
      </w:pPr>
      <w:r>
        <w:rPr>
          <w:b/>
          <w:bCs/>
          <w:i/>
          <w:iCs/>
          <w:color w:val="0000FF"/>
          <w:kern w:val="2"/>
        </w:rPr>
        <w:object w:dxaOrig="1508" w:dyaOrig="984" w14:anchorId="7621458B">
          <v:shape id="_x0000_i1065" type="#_x0000_t75" style="width:75.6pt;height:49.2pt" o:ole="">
            <v:imagedata r:id="rId13" o:title=""/>
          </v:shape>
          <o:OLEObject Type="Embed" ProgID="Word.Document.12" ShapeID="_x0000_i1065" DrawAspect="Icon" ObjectID="_1766414529" r:id="rId14">
            <o:FieldCodes>\s</o:FieldCodes>
          </o:OLEObject>
        </w:object>
      </w:r>
    </w:p>
    <w:p w14:paraId="7D566342" w14:textId="77777777" w:rsidR="004951FA" w:rsidRPr="000A4374" w:rsidRDefault="004951FA" w:rsidP="004951FA">
      <w:pPr>
        <w:pStyle w:val="Nadpis2"/>
      </w:pPr>
      <w:r w:rsidRPr="000A4374">
        <w:t>Předložení rozhodnutí o přiznání starobního důchodu</w:t>
      </w:r>
    </w:p>
    <w:p w14:paraId="762ADA34" w14:textId="77777777" w:rsidR="004951FA" w:rsidRDefault="004951FA" w:rsidP="004951FA">
      <w:pPr>
        <w:pStyle w:val="text-odrky"/>
      </w:pPr>
      <w:r>
        <w:t>p. Schneider: dotázal se, z</w:t>
      </w:r>
      <w:r w:rsidRPr="00F26E71">
        <w:t xml:space="preserve"> jakého důvodu je po zaměstnancích, kterým bylo doručeno rozhodnutí o přiznání starobního důchodu dle § 29 nebo § 31 zákona </w:t>
      </w:r>
      <w:r>
        <w:t xml:space="preserve">č. </w:t>
      </w:r>
      <w:r w:rsidRPr="00F26E71">
        <w:t>155/1995 Sb.</w:t>
      </w:r>
      <w:r>
        <w:t>, o důchodovém pojištění</w:t>
      </w:r>
      <w:r w:rsidRPr="00F26E71">
        <w:t xml:space="preserve"> požadováno jeho předložení </w:t>
      </w:r>
      <w:r>
        <w:t xml:space="preserve">na </w:t>
      </w:r>
      <w:r w:rsidRPr="00F26E71">
        <w:t>500250</w:t>
      </w:r>
      <w:r>
        <w:t xml:space="preserve"> – odd. Personální a mzdové. Uvedené rozhodnutí obsahuje velmi citlivé údaje, přičemž ani žádný jiný právní předpis nebo vnitřní norma nestanovuje povinnost zaměstnance předávat dokument útvaru 500250.</w:t>
      </w:r>
    </w:p>
    <w:p w14:paraId="6501E736" w14:textId="77777777" w:rsidR="004951FA" w:rsidRDefault="004951FA" w:rsidP="004951FA">
      <w:pPr>
        <w:pStyle w:val="text-odrky"/>
        <w:numPr>
          <w:ilvl w:val="0"/>
          <w:numId w:val="0"/>
        </w:numPr>
        <w:rPr>
          <w:b/>
          <w:bCs/>
          <w:i/>
          <w:iCs/>
          <w:color w:val="0000FF"/>
        </w:rPr>
      </w:pPr>
      <w:r w:rsidRPr="003C37F5">
        <w:rPr>
          <w:b/>
          <w:bCs/>
          <w:i/>
          <w:iCs/>
          <w:color w:val="0000FF"/>
        </w:rPr>
        <w:t>Vyjádření 500250 – odd. Personální a mzdové – JUDr. Hrabáčová</w:t>
      </w:r>
    </w:p>
    <w:p w14:paraId="150FF93B" w14:textId="77777777" w:rsidR="004951FA" w:rsidRPr="00A43460" w:rsidRDefault="004951FA" w:rsidP="004951FA">
      <w:pPr>
        <w:pStyle w:val="textvyjden"/>
      </w:pPr>
      <w:r w:rsidRPr="00A43460">
        <w:t>Pojištěnec (zaměstnanec) je povinen oznámit své zdravotní pojišťovně nejpozději do osmi dnů skutečnosti rozhodné pro vznik nebo zánik povinnosti státu platit za něj pojistné. Za</w:t>
      </w:r>
      <w:r>
        <w:t> </w:t>
      </w:r>
      <w:r w:rsidRPr="00A43460">
        <w:t>osoby zaměstnané plní tuto povinnost zaměstnavatel, pokud jsou mu tyto skutečnosti známy. Potřebným dokladem u důchodce je rozhodnutí o přiznání důchodu. Pokud tedy zaměstnanec doloží rozhodnutí o přiznání starobní</w:t>
      </w:r>
      <w:r>
        <w:t>ho</w:t>
      </w:r>
      <w:r w:rsidRPr="00A43460">
        <w:t xml:space="preserve"> důchodu, nahlásí jej zaměstnavatel jako pojištěnce státu na příslušnou zdravotní pojišťovnu, přičemž tuto skutečnost může zaměstnavatel nahlásit za zaměstnance, jen pokud má k této skutečnosti doklady. Dále pro osoby, za které je plátcem stát (a kteří tuto skutečnost doloží), platí, že odvádí pojistné na</w:t>
      </w:r>
      <w:r>
        <w:t> </w:t>
      </w:r>
      <w:r w:rsidRPr="00A43460">
        <w:t xml:space="preserve">zdravotní pojištění jen z dosaženého příjmu a neplatí pro ně ustanovení o minimálním vyměřovacím základu. </w:t>
      </w:r>
    </w:p>
    <w:p w14:paraId="20D91484" w14:textId="77777777" w:rsidR="004951FA" w:rsidRPr="00A43460" w:rsidRDefault="004951FA" w:rsidP="004951FA">
      <w:pPr>
        <w:pStyle w:val="textvyjden"/>
      </w:pPr>
      <w:r w:rsidRPr="00A43460">
        <w:t xml:space="preserve">Rovněž je nutné zdůraznit, že pokud má zaměstnanec přiznán důchod dle podle § 31 zákona č. 155/1995 Sb., </w:t>
      </w:r>
      <w:r>
        <w:t xml:space="preserve">o důchodovém pojištění </w:t>
      </w:r>
      <w:r w:rsidRPr="00A43460">
        <w:t xml:space="preserve">(tzv. </w:t>
      </w:r>
      <w:r>
        <w:t>„</w:t>
      </w:r>
      <w:r w:rsidRPr="00A43460">
        <w:t>předčasný důchod</w:t>
      </w:r>
      <w:r>
        <w:t>“</w:t>
      </w:r>
      <w:r w:rsidRPr="00A43460">
        <w:t>)</w:t>
      </w:r>
      <w:r>
        <w:t>,</w:t>
      </w:r>
      <w:r w:rsidRPr="00A43460">
        <w:t xml:space="preserve"> má zaměstnavatel ohlašovací povinnost na ČSSZ, pokud je zaměstnanec účasten důchodového pojištění.</w:t>
      </w:r>
    </w:p>
    <w:p w14:paraId="42F4DBC0" w14:textId="77777777" w:rsidR="004951FA" w:rsidRDefault="004951FA" w:rsidP="004951FA">
      <w:pPr>
        <w:pStyle w:val="textvyjden"/>
      </w:pPr>
      <w:r w:rsidRPr="00A43460">
        <w:t>Dále je nutné uvést, že platná kolektivní smlouva v bodě 5.9.5 písm</w:t>
      </w:r>
      <w:r>
        <w:t>.</w:t>
      </w:r>
      <w:r w:rsidRPr="00A43460">
        <w:t xml:space="preserve"> b) u příspěvku při prvním rozvázání pracovního poměru výslovně stanoví, že zaměstnanec je povinen (v</w:t>
      </w:r>
      <w:r>
        <w:t> </w:t>
      </w:r>
      <w:r w:rsidRPr="00A43460">
        <w:t xml:space="preserve">případě, kdy je mu přiznán starobní důchod dle § 31 zákona č.155/1995 Sb., </w:t>
      </w:r>
      <w:r>
        <w:t xml:space="preserve">o důchodovém pojištění, </w:t>
      </w:r>
      <w:r w:rsidRPr="00A43460">
        <w:t>tzv.</w:t>
      </w:r>
      <w:r>
        <w:t> „</w:t>
      </w:r>
      <w:r w:rsidRPr="00A43460">
        <w:t>předčasný důchod</w:t>
      </w:r>
      <w:r>
        <w:t>“</w:t>
      </w:r>
      <w:r w:rsidRPr="00A43460">
        <w:t>) předložit rozhodnutí o přiznání tohoto důchodu. Přičemž za den vzniku nároku na tzv. „předčasný důchod“ dle § 31 zákona č.</w:t>
      </w:r>
      <w:r>
        <w:t> </w:t>
      </w:r>
      <w:r w:rsidRPr="00A43460">
        <w:t>155/1995 Sb., o důchodovém pojištění, ve znění pozdějších předpisů, se považuje den, od</w:t>
      </w:r>
      <w:r>
        <w:t> </w:t>
      </w:r>
      <w:r w:rsidRPr="00A43460">
        <w:t xml:space="preserve">něhož je tento důchod přiznán. Dle našeho názoru citlivým údajem je v daném případě zejména výše důchodu, tuto záležitost lze vyřešit anonymizací dokumentu. </w:t>
      </w:r>
    </w:p>
    <w:p w14:paraId="469F3FBF" w14:textId="77777777" w:rsidR="004951FA" w:rsidRPr="003C37F5" w:rsidRDefault="004951FA" w:rsidP="004951FA">
      <w:pPr>
        <w:pStyle w:val="textvyjden"/>
      </w:pPr>
      <w:r w:rsidRPr="00A43460">
        <w:t xml:space="preserve">Na základě výše uvedeného se domníváme, že postup 500250 </w:t>
      </w:r>
      <w:r>
        <w:t xml:space="preserve">– odd. Personální a mzdové </w:t>
      </w:r>
      <w:r w:rsidRPr="00A43460">
        <w:t>je rozhodně ve prospěch zaměstnanců a jedná se o postup v rámci platné legislativy i platné kolektivní smlouvy.</w:t>
      </w:r>
    </w:p>
    <w:p w14:paraId="665D6AE9" w14:textId="77777777" w:rsidR="004951FA" w:rsidRPr="00E4753B" w:rsidRDefault="004951FA" w:rsidP="004951FA">
      <w:pPr>
        <w:pStyle w:val="Nadpis2"/>
      </w:pPr>
      <w:r w:rsidRPr="00E4753B">
        <w:t xml:space="preserve">Jmenování člena do Komise pro přidělování a používání výstrojních součástí </w:t>
      </w:r>
    </w:p>
    <w:p w14:paraId="28DB5565" w14:textId="77777777" w:rsidR="004951FA" w:rsidRDefault="004951FA" w:rsidP="004951FA">
      <w:pPr>
        <w:pStyle w:val="text-odrky"/>
      </w:pPr>
      <w:r w:rsidRPr="00E4753B">
        <w:t xml:space="preserve">p. Schneider: navrhl člena do Komise pro přidělování a používání výstrojních součástí pana Jurka Daniela z 126700 </w:t>
      </w:r>
      <w:r>
        <w:t>–</w:t>
      </w:r>
      <w:r w:rsidRPr="00E4753B">
        <w:t xml:space="preserve"> </w:t>
      </w:r>
      <w:r>
        <w:t>vozovna Vokovice.</w:t>
      </w:r>
    </w:p>
    <w:p w14:paraId="0167DAFD" w14:textId="77777777" w:rsidR="004951FA" w:rsidRDefault="004951FA" w:rsidP="004951FA">
      <w:pPr>
        <w:pStyle w:val="text-odrky"/>
      </w:pPr>
      <w:r>
        <w:t>p. Feigel: navrhl člena pana Vilímka Jakuba z 126200 – vozovna Kobylisy.</w:t>
      </w:r>
    </w:p>
    <w:p w14:paraId="0848C07B" w14:textId="77777777" w:rsidR="004951FA" w:rsidRPr="00E4753B" w:rsidRDefault="004951FA" w:rsidP="004951FA">
      <w:pPr>
        <w:pStyle w:val="text-odrky"/>
        <w:numPr>
          <w:ilvl w:val="0"/>
          <w:numId w:val="0"/>
        </w:numPr>
      </w:pPr>
    </w:p>
    <w:p w14:paraId="6A0CD45F" w14:textId="77777777" w:rsidR="004951FA" w:rsidRDefault="004951FA" w:rsidP="004951FA">
      <w:pPr>
        <w:rPr>
          <w:color w:val="FF0000"/>
          <w:kern w:val="2"/>
        </w:rPr>
      </w:pPr>
    </w:p>
    <w:p w14:paraId="093C33DE" w14:textId="77777777" w:rsidR="004951FA" w:rsidRPr="00E4753B" w:rsidRDefault="004951FA" w:rsidP="004951FA">
      <w:pPr>
        <w:pStyle w:val="text-odrky"/>
        <w:ind w:left="284"/>
      </w:pPr>
      <w:r w:rsidRPr="00E4753B">
        <w:lastRenderedPageBreak/>
        <w:t>p. Špička: poděkoval a ukončil jednání v 9:41 hod.</w:t>
      </w:r>
    </w:p>
    <w:p w14:paraId="659E844B" w14:textId="77777777" w:rsidR="004951FA" w:rsidRPr="00492493" w:rsidRDefault="004951FA" w:rsidP="004951FA">
      <w:pPr>
        <w:pStyle w:val="NadpisPesbody"/>
        <w:rPr>
          <w:lang w:val="cs-CZ"/>
        </w:rPr>
      </w:pPr>
      <w:r>
        <w:t>Bod</w:t>
      </w:r>
      <w:r>
        <w:rPr>
          <w:lang w:val="cs-CZ"/>
        </w:rPr>
        <w:t>y</w:t>
      </w:r>
      <w:r>
        <w:t xml:space="preserve"> přesunut</w:t>
      </w:r>
      <w:r>
        <w:rPr>
          <w:lang w:val="cs-CZ"/>
        </w:rPr>
        <w:t>é</w:t>
      </w:r>
      <w:r>
        <w:t xml:space="preserve"> z </w:t>
      </w:r>
      <w:r>
        <w:rPr>
          <w:lang w:val="cs-CZ"/>
        </w:rPr>
        <w:t xml:space="preserve">Kolektivního vyjednávání k návrhu Dodatku č. 5 KS uzavřené na období od 1. 1. 2022 do 31. 12. 2026 </w:t>
      </w:r>
      <w:r w:rsidRPr="00F24DC5">
        <w:t xml:space="preserve">ze dne </w:t>
      </w:r>
      <w:r w:rsidRPr="00F24DC5">
        <w:rPr>
          <w:lang w:val="cs-CZ"/>
        </w:rPr>
        <w:t>22</w:t>
      </w:r>
      <w:r w:rsidRPr="00F24DC5">
        <w:t>. 1</w:t>
      </w:r>
      <w:r w:rsidRPr="00F24DC5">
        <w:rPr>
          <w:lang w:val="cs-CZ"/>
        </w:rPr>
        <w:t>1</w:t>
      </w:r>
      <w:r w:rsidRPr="00F24DC5">
        <w:t>. 2023</w:t>
      </w:r>
      <w:r w:rsidRPr="00F24DC5">
        <w:rPr>
          <w:lang w:val="cs-CZ"/>
        </w:rPr>
        <w:t xml:space="preserve"> (4. kolo </w:t>
      </w:r>
      <w:r>
        <w:rPr>
          <w:lang w:val="cs-CZ"/>
        </w:rPr>
        <w:t xml:space="preserve">a 5. kolo </w:t>
      </w:r>
      <w:r w:rsidRPr="00F24DC5">
        <w:rPr>
          <w:lang w:val="cs-CZ"/>
        </w:rPr>
        <w:t>KV)</w:t>
      </w:r>
    </w:p>
    <w:p w14:paraId="0D461760" w14:textId="77777777" w:rsidR="004951FA" w:rsidRDefault="004951FA" w:rsidP="004951FA">
      <w:pPr>
        <w:pStyle w:val="Odstavecseseznamem"/>
        <w:ind w:left="284" w:hanging="284"/>
        <w:contextualSpacing w:val="0"/>
        <w:outlineLvl w:val="0"/>
      </w:pPr>
      <w:r w:rsidRPr="00492493">
        <w:t>Náhrada za nezajištění pitné vody na pracovišti</w:t>
      </w:r>
    </w:p>
    <w:p w14:paraId="54FB8774" w14:textId="77777777" w:rsidR="004951FA" w:rsidRDefault="004951FA" w:rsidP="004951FA">
      <w:pPr>
        <w:pStyle w:val="ervenpoznmka"/>
        <w:rPr>
          <w:i w:val="0"/>
          <w:iCs w:val="0"/>
        </w:rPr>
      </w:pPr>
      <w:r w:rsidRPr="0014418C">
        <w:t>Bod byl zařazen do tabulky „Evidence dlouhodobých bodů“ jako bod č. 121 „Náhrada za nezajištění pitné vody na pracovišti“.</w:t>
      </w:r>
    </w:p>
    <w:p w14:paraId="50885537" w14:textId="77777777" w:rsidR="004951FA" w:rsidRDefault="004951FA" w:rsidP="004951FA">
      <w:pPr>
        <w:rPr>
          <w:lang w:eastAsia="cs-CZ"/>
        </w:rPr>
      </w:pPr>
    </w:p>
    <w:p w14:paraId="193A0449" w14:textId="77777777" w:rsidR="004951FA" w:rsidRPr="002A6D2D" w:rsidRDefault="004951FA" w:rsidP="004951FA">
      <w:pPr>
        <w:pStyle w:val="Odstavecseseznamem"/>
        <w:ind w:left="284" w:hanging="284"/>
        <w:contextualSpacing w:val="0"/>
        <w:outlineLvl w:val="0"/>
      </w:pPr>
      <w:r w:rsidRPr="002A6D2D">
        <w:t>Problematika rozvrhování pracovní doby (bod 4.35</w:t>
      </w:r>
      <w:r>
        <w:t xml:space="preserve"> Přílohy</w:t>
      </w:r>
      <w:r w:rsidRPr="002A6D2D">
        <w:t xml:space="preserve"> KS 2022-2026</w:t>
      </w:r>
      <w:r>
        <w:t xml:space="preserve"> – </w:t>
      </w:r>
      <w:r w:rsidRPr="002A6D2D">
        <w:t>Dodat</w:t>
      </w:r>
      <w:r>
        <w:t>ek</w:t>
      </w:r>
      <w:r w:rsidRPr="002A6D2D">
        <w:t xml:space="preserve"> č.</w:t>
      </w:r>
      <w:r>
        <w:t> </w:t>
      </w:r>
      <w:r w:rsidRPr="002A6D2D">
        <w:t>5)</w:t>
      </w:r>
    </w:p>
    <w:p w14:paraId="61C32E2C" w14:textId="77777777" w:rsidR="004951FA" w:rsidRPr="002A6D2D" w:rsidRDefault="004951FA" w:rsidP="004951FA">
      <w:pPr>
        <w:pStyle w:val="ervenpoznmka"/>
      </w:pPr>
      <w:r w:rsidRPr="002A6D2D">
        <w:t>Bod byl zařazen do tabulky „Evidence dlouhodobých bodů“ jako bod č. 122 „Problematika rozvrhování pracovní doby (bod 4.35 Přílohy KS 2022-2026 - Dodatek č. 5)“</w:t>
      </w:r>
      <w:r>
        <w:t>.</w:t>
      </w:r>
    </w:p>
    <w:p w14:paraId="17CF3D08" w14:textId="77777777" w:rsidR="004951FA" w:rsidRDefault="004951FA" w:rsidP="004951FA">
      <w:pPr>
        <w:pStyle w:val="Plohy"/>
      </w:pPr>
      <w:bookmarkStart w:id="51" w:name="_Hlk118464544"/>
      <w:bookmarkEnd w:id="30"/>
      <w:bookmarkEnd w:id="31"/>
      <w:bookmarkEnd w:id="33"/>
      <w:bookmarkEnd w:id="41"/>
      <w:r>
        <w:t>Přílohy pod čarou</w:t>
      </w:r>
    </w:p>
    <w:bookmarkEnd w:id="51"/>
    <w:p w14:paraId="046516BB" w14:textId="77777777" w:rsidR="004951FA" w:rsidRPr="00DA14E0" w:rsidRDefault="004951FA" w:rsidP="004951FA">
      <w:pPr>
        <w:keepNext/>
        <w:keepLines/>
        <w:rPr>
          <w:i/>
          <w:u w:val="single"/>
        </w:rPr>
      </w:pPr>
      <w:r w:rsidRPr="00DA14E0">
        <w:rPr>
          <w:i/>
          <w:u w:val="single"/>
        </w:rPr>
        <w:t>Pravidelné přílohy:</w:t>
      </w:r>
    </w:p>
    <w:p w14:paraId="3525A79A" w14:textId="77777777" w:rsidR="004951FA" w:rsidRPr="00DA14E0" w:rsidRDefault="004951FA" w:rsidP="004951FA">
      <w:pPr>
        <w:keepNext/>
        <w:keepLines/>
        <w:widowControl w:val="0"/>
      </w:pPr>
    </w:p>
    <w:p w14:paraId="009B841C" w14:textId="77777777" w:rsidR="004951FA" w:rsidRDefault="004951FA" w:rsidP="004951FA">
      <w:pPr>
        <w:keepNext/>
        <w:keepLines/>
        <w:widowControl w:val="0"/>
        <w:rPr>
          <w:i/>
          <w:color w:val="FF0000"/>
        </w:rPr>
      </w:pPr>
      <w:bookmarkStart w:id="52" w:name="_Hlk95296740"/>
      <w:r w:rsidRPr="00AA7498">
        <w:rPr>
          <w:i/>
          <w:color w:val="FF0000"/>
        </w:rPr>
        <w:t xml:space="preserve">Přehled vedoucích a jejich zástupců ke dni 1. </w:t>
      </w:r>
      <w:r>
        <w:rPr>
          <w:i/>
          <w:color w:val="FF0000"/>
        </w:rPr>
        <w:t>12</w:t>
      </w:r>
      <w:r w:rsidRPr="00AA7498">
        <w:rPr>
          <w:i/>
          <w:color w:val="FF0000"/>
        </w:rPr>
        <w:t>. 2023:</w:t>
      </w:r>
    </w:p>
    <w:p w14:paraId="6927CC62" w14:textId="77777777" w:rsidR="004951FA" w:rsidRDefault="004951FA" w:rsidP="004951FA">
      <w:pPr>
        <w:pStyle w:val="vyjdentvarunadpis"/>
      </w:pPr>
      <w:r w:rsidRPr="00680759">
        <w:t>Vyjádření 500200 – odbor Personální a PaM – Mgr. Krejčí</w:t>
      </w:r>
    </w:p>
    <w:p w14:paraId="36D8BDDF" w14:textId="77777777" w:rsidR="004951FA" w:rsidRDefault="004951FA" w:rsidP="004951FA">
      <w:r>
        <w:object w:dxaOrig="1531" w:dyaOrig="999" w14:anchorId="7575D2BD">
          <v:shape id="_x0000_i1066" type="#_x0000_t75" style="width:76.8pt;height:49.8pt" o:ole="">
            <v:imagedata r:id="rId15" o:title=""/>
          </v:shape>
          <o:OLEObject Type="Embed" ProgID="Excel.Sheet.12" ShapeID="_x0000_i1066" DrawAspect="Icon" ObjectID="_1766414530" r:id="rId16"/>
        </w:object>
      </w:r>
    </w:p>
    <w:bookmarkEnd w:id="52"/>
    <w:p w14:paraId="33F8D307" w14:textId="77777777" w:rsidR="004951FA" w:rsidRPr="00352669" w:rsidRDefault="004951FA" w:rsidP="004951FA">
      <w:pPr>
        <w:rPr>
          <w:i/>
          <w:iCs/>
          <w:color w:val="0000FF"/>
          <w:sz w:val="22"/>
        </w:rPr>
      </w:pPr>
      <w:r w:rsidRPr="00352669">
        <w:rPr>
          <w:i/>
          <w:iCs/>
          <w:color w:val="0000FF"/>
        </w:rPr>
        <w:t>Zástupce vedoucího 126800 – vozovna Žižkov je Tomáš Hanzlík</w:t>
      </w:r>
    </w:p>
    <w:p w14:paraId="6BC4842A" w14:textId="77777777" w:rsidR="004951FA" w:rsidRPr="00352669" w:rsidRDefault="004951FA" w:rsidP="004951FA">
      <w:pPr>
        <w:rPr>
          <w:i/>
          <w:iCs/>
          <w:color w:val="0000FF"/>
        </w:rPr>
      </w:pPr>
      <w:r w:rsidRPr="00352669">
        <w:rPr>
          <w:i/>
          <w:iCs/>
          <w:color w:val="0000FF"/>
        </w:rPr>
        <w:t>Zástupce vedoucího 410120 – odd. Provozní aplikace není určen</w:t>
      </w:r>
    </w:p>
    <w:p w14:paraId="6D0F2A2E" w14:textId="77777777" w:rsidR="004951FA" w:rsidRPr="00352669" w:rsidRDefault="004951FA" w:rsidP="004951FA">
      <w:pPr>
        <w:rPr>
          <w:i/>
          <w:iCs/>
          <w:color w:val="0000FF"/>
        </w:rPr>
      </w:pPr>
      <w:r w:rsidRPr="00352669">
        <w:rPr>
          <w:i/>
          <w:iCs/>
          <w:color w:val="0000FF"/>
        </w:rPr>
        <w:t>Vedoucí 410310 – odd. Podatelna je Ing. Adéla Fliegelová</w:t>
      </w:r>
    </w:p>
    <w:p w14:paraId="79D20857" w14:textId="77777777" w:rsidR="004951FA" w:rsidRPr="00352669" w:rsidRDefault="004951FA" w:rsidP="004951FA">
      <w:pPr>
        <w:rPr>
          <w:i/>
          <w:iCs/>
          <w:color w:val="0000FF"/>
        </w:rPr>
      </w:pPr>
      <w:r w:rsidRPr="00352669">
        <w:rPr>
          <w:i/>
          <w:iCs/>
          <w:color w:val="0000FF"/>
        </w:rPr>
        <w:t>Zástupcem vedoucího 600320 – odd. Provozně technická kontrola je Pavel Jankto</w:t>
      </w:r>
    </w:p>
    <w:p w14:paraId="0996E586" w14:textId="77777777" w:rsidR="004951FA" w:rsidRPr="00A24CD2" w:rsidRDefault="004951FA" w:rsidP="004951FA">
      <w:pPr>
        <w:keepNext/>
        <w:keepLines/>
        <w:widowControl w:val="0"/>
      </w:pPr>
    </w:p>
    <w:p w14:paraId="7CEFF927" w14:textId="77777777" w:rsidR="004951FA" w:rsidRDefault="004951FA" w:rsidP="004951FA">
      <w:pPr>
        <w:pStyle w:val="ervenpoznmka"/>
      </w:pPr>
      <w:r w:rsidRPr="00C36257">
        <w:t>Tabulka „Evidence dlouhodobých bodů“:</w:t>
      </w:r>
    </w:p>
    <w:bookmarkStart w:id="53" w:name="_MON_1763471358"/>
    <w:bookmarkEnd w:id="53"/>
    <w:p w14:paraId="1D364535" w14:textId="77777777" w:rsidR="004951FA" w:rsidRDefault="004951FA" w:rsidP="004951FA">
      <w:pPr>
        <w:rPr>
          <w:lang w:eastAsia="cs-CZ"/>
        </w:rPr>
      </w:pPr>
      <w:r>
        <w:rPr>
          <w:lang w:eastAsia="cs-CZ"/>
        </w:rPr>
        <w:object w:dxaOrig="1531" w:dyaOrig="999" w14:anchorId="44229692">
          <v:shape id="_x0000_i1067" type="#_x0000_t75" style="width:76.8pt;height:49.8pt" o:ole="">
            <v:imagedata r:id="rId17" o:title=""/>
          </v:shape>
          <o:OLEObject Type="Embed" ProgID="Word.Document.12" ShapeID="_x0000_i1067" DrawAspect="Icon" ObjectID="_1766414531" r:id="rId18">
            <o:FieldCodes>\s</o:FieldCodes>
          </o:OLEObject>
        </w:object>
      </w:r>
    </w:p>
    <w:p w14:paraId="4609B56E" w14:textId="77777777" w:rsidR="004951FA" w:rsidRPr="005615FA" w:rsidRDefault="004951FA" w:rsidP="004951FA">
      <w:pPr>
        <w:rPr>
          <w:lang w:eastAsia="cs-CZ"/>
        </w:rPr>
      </w:pPr>
    </w:p>
    <w:p w14:paraId="7D82191F" w14:textId="77777777" w:rsidR="004951FA" w:rsidRDefault="004951FA" w:rsidP="004951FA">
      <w:pPr>
        <w:rPr>
          <w:i/>
          <w:iCs/>
          <w:u w:val="single"/>
        </w:rPr>
      </w:pPr>
      <w:r>
        <w:rPr>
          <w:i/>
          <w:iCs/>
          <w:u w:val="single"/>
        </w:rPr>
        <w:t>Evidence periodických úkolů:</w:t>
      </w:r>
    </w:p>
    <w:p w14:paraId="030AA424" w14:textId="77777777" w:rsidR="004951FA" w:rsidRDefault="004951FA" w:rsidP="004951FA">
      <w:pPr>
        <w:rPr>
          <w:i/>
          <w:iCs/>
          <w:u w:val="single"/>
        </w:rPr>
      </w:pPr>
    </w:p>
    <w:p w14:paraId="4A479F84" w14:textId="77777777" w:rsidR="004951FA" w:rsidRPr="0049597A" w:rsidRDefault="004951FA" w:rsidP="004951FA">
      <w:pPr>
        <w:rPr>
          <w:i/>
          <w:iCs/>
          <w:color w:val="FF0000"/>
        </w:rPr>
      </w:pPr>
      <w:r w:rsidRPr="0049597A">
        <w:rPr>
          <w:i/>
          <w:iCs/>
          <w:color w:val="FF0000"/>
        </w:rPr>
        <w:t>Zápis z jednání Komise pro přidělování a používání výstrojních součástí:</w:t>
      </w:r>
    </w:p>
    <w:p w14:paraId="38BF6BC3" w14:textId="77777777" w:rsidR="004951FA" w:rsidRDefault="004951FA" w:rsidP="004951FA">
      <w:r>
        <w:object w:dxaOrig="1531" w:dyaOrig="999" w14:anchorId="7DF726E4">
          <v:shape id="_x0000_i1068" type="#_x0000_t75" style="width:76.8pt;height:49.8pt" o:ole="">
            <v:imagedata r:id="rId19" o:title=""/>
          </v:shape>
          <o:OLEObject Type="Embed" ProgID="Acrobat.Document.DC" ShapeID="_x0000_i1068" DrawAspect="Icon" ObjectID="_1766414532" r:id="rId20"/>
        </w:object>
      </w:r>
    </w:p>
    <w:p w14:paraId="2295FC65" w14:textId="77777777" w:rsidR="004951FA" w:rsidRDefault="004951FA" w:rsidP="004951FA"/>
    <w:p w14:paraId="6F007F63" w14:textId="77777777" w:rsidR="004951FA" w:rsidRPr="0049597A" w:rsidRDefault="004951FA" w:rsidP="004951FA">
      <w:pPr>
        <w:keepNext/>
        <w:keepLines/>
        <w:rPr>
          <w:i/>
          <w:iCs/>
          <w:color w:val="FF0000"/>
        </w:rPr>
      </w:pPr>
      <w:r w:rsidRPr="0049597A">
        <w:rPr>
          <w:i/>
          <w:iCs/>
          <w:color w:val="FF0000"/>
        </w:rPr>
        <w:t>Zápis z jednání ke změně systému přidělování OOPP:</w:t>
      </w:r>
    </w:p>
    <w:p w14:paraId="0123EADC" w14:textId="77777777" w:rsidR="004951FA" w:rsidRPr="0049597A" w:rsidRDefault="004951FA" w:rsidP="004951FA">
      <w:r>
        <w:object w:dxaOrig="1531" w:dyaOrig="999" w14:anchorId="0D9C0074">
          <v:shape id="_x0000_i1069" type="#_x0000_t75" style="width:76.8pt;height:49.8pt" o:ole="">
            <v:imagedata r:id="rId21" o:title=""/>
          </v:shape>
          <o:OLEObject Type="Embed" ProgID="Acrobat.Document.DC" ShapeID="_x0000_i1069" DrawAspect="Icon" ObjectID="_1766414533" r:id="rId22"/>
        </w:object>
      </w:r>
    </w:p>
    <w:p w14:paraId="59F5B0FE" w14:textId="77777777" w:rsidR="004951FA" w:rsidRPr="00EC74CD" w:rsidRDefault="004951FA" w:rsidP="004951FA">
      <w:pPr>
        <w:pStyle w:val="Nadpis1"/>
        <w:numPr>
          <w:ilvl w:val="0"/>
          <w:numId w:val="5"/>
        </w:numPr>
      </w:pPr>
      <w:r w:rsidRPr="00EC74CD">
        <w:lastRenderedPageBreak/>
        <w:t>Seznam příloh</w:t>
      </w:r>
    </w:p>
    <w:p w14:paraId="4193ED85" w14:textId="77777777" w:rsidR="004951FA" w:rsidRPr="000771D9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spacing w:before="120"/>
        <w:ind w:left="142" w:right="-143" w:hanging="284"/>
        <w:rPr>
          <w:szCs w:val="24"/>
        </w:rPr>
      </w:pPr>
      <w:r>
        <w:rPr>
          <w:szCs w:val="24"/>
        </w:rPr>
        <w:t>Vyjádření shody na znění (Dohoda)_směrnice_2021-008</w:t>
      </w:r>
      <w:r>
        <w:rPr>
          <w:szCs w:val="24"/>
        </w:rPr>
        <w:tab/>
        <w:t>bod č. 3</w:t>
      </w:r>
    </w:p>
    <w:p w14:paraId="630BE62C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900C1D">
        <w:rPr>
          <w:szCs w:val="24"/>
        </w:rPr>
        <w:t>Provozní směrnice Ds2_1</w:t>
      </w:r>
      <w:r>
        <w:rPr>
          <w:szCs w:val="24"/>
        </w:rPr>
        <w:tab/>
        <w:t>bod č. 4.24</w:t>
      </w:r>
    </w:p>
    <w:p w14:paraId="5A8A2489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900C1D">
        <w:rPr>
          <w:szCs w:val="24"/>
        </w:rPr>
        <w:t>Personálně procesní analýza – závěrečná zpráva</w:t>
      </w:r>
      <w:r>
        <w:rPr>
          <w:szCs w:val="24"/>
        </w:rPr>
        <w:tab/>
        <w:t>bod č. 4.24</w:t>
      </w:r>
    </w:p>
    <w:p w14:paraId="00A893F5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A43460">
        <w:rPr>
          <w:szCs w:val="24"/>
        </w:rPr>
        <w:t>Seznam pro SP2023_úprava</w:t>
      </w:r>
      <w:r>
        <w:rPr>
          <w:szCs w:val="24"/>
        </w:rPr>
        <w:tab/>
        <w:t>bod č. 4.48</w:t>
      </w:r>
    </w:p>
    <w:p w14:paraId="5E40DEF7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E9702E">
        <w:rPr>
          <w:szCs w:val="24"/>
        </w:rPr>
        <w:t>Vyjádření 600400_bod č. 5.1</w:t>
      </w:r>
      <w:r>
        <w:rPr>
          <w:szCs w:val="24"/>
        </w:rPr>
        <w:tab/>
        <w:t>bod č. 5.1</w:t>
      </w:r>
    </w:p>
    <w:p w14:paraId="79B69613" w14:textId="77777777" w:rsidR="004951FA" w:rsidRPr="007E2327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7E2327">
        <w:rPr>
          <w:szCs w:val="24"/>
        </w:rPr>
        <w:t>Prehled vedoucich a jejich stalych zastupcu k 01</w:t>
      </w:r>
      <w:r>
        <w:rPr>
          <w:szCs w:val="24"/>
        </w:rPr>
        <w:t>12</w:t>
      </w:r>
      <w:r w:rsidRPr="007E2327">
        <w:rPr>
          <w:szCs w:val="24"/>
        </w:rPr>
        <w:t>2023</w:t>
      </w:r>
      <w:r w:rsidRPr="007E2327">
        <w:rPr>
          <w:szCs w:val="24"/>
        </w:rPr>
        <w:tab/>
        <w:t>Přílohy pod čarou</w:t>
      </w:r>
    </w:p>
    <w:p w14:paraId="6CA8553B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B27544">
        <w:rPr>
          <w:szCs w:val="24"/>
        </w:rPr>
        <w:t>Evidence dl. bodů z jednání s OO_final</w:t>
      </w:r>
      <w:r w:rsidRPr="00B27544">
        <w:rPr>
          <w:szCs w:val="24"/>
        </w:rPr>
        <w:tab/>
        <w:t>Přílohy pod čarou</w:t>
      </w:r>
    </w:p>
    <w:p w14:paraId="10DA9BDE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8789"/>
          <w:tab w:val="right" w:leader="dot" w:pos="9072"/>
        </w:tabs>
        <w:ind w:left="142" w:right="-143" w:hanging="284"/>
        <w:rPr>
          <w:szCs w:val="24"/>
        </w:rPr>
      </w:pPr>
      <w:r w:rsidRPr="0049597A">
        <w:rPr>
          <w:szCs w:val="24"/>
        </w:rPr>
        <w:t>Zápis 41. jednání Komise pro přidělování a používání výstrojních součástí_final</w:t>
      </w:r>
      <w:r>
        <w:rPr>
          <w:szCs w:val="24"/>
        </w:rPr>
        <w:tab/>
        <w:t>........................................................................................................................Přílohy pod čarou</w:t>
      </w:r>
    </w:p>
    <w:p w14:paraId="2D9A48A0" w14:textId="77777777" w:rsidR="004951FA" w:rsidRDefault="004951FA" w:rsidP="004951FA">
      <w:pPr>
        <w:keepLines/>
        <w:widowControl w:val="0"/>
        <w:numPr>
          <w:ilvl w:val="0"/>
          <w:numId w:val="9"/>
        </w:numPr>
        <w:tabs>
          <w:tab w:val="clear" w:pos="432"/>
          <w:tab w:val="left" w:pos="142"/>
          <w:tab w:val="right" w:leader="dot" w:pos="9072"/>
        </w:tabs>
        <w:ind w:left="142" w:right="-143" w:hanging="284"/>
        <w:rPr>
          <w:szCs w:val="24"/>
        </w:rPr>
      </w:pPr>
      <w:r w:rsidRPr="0049597A">
        <w:rPr>
          <w:szCs w:val="24"/>
        </w:rPr>
        <w:t>Zápis z jednání Změna systému přidělování OOPP_2023-11-07_final</w:t>
      </w:r>
      <w:r>
        <w:rPr>
          <w:szCs w:val="24"/>
        </w:rPr>
        <w:tab/>
        <w:t>Přílohy pod čarou</w:t>
      </w:r>
    </w:p>
    <w:p w14:paraId="12E0E5B7" w14:textId="77777777" w:rsidR="004951FA" w:rsidRDefault="004951FA" w:rsidP="004951FA">
      <w:pPr>
        <w:widowControl w:val="0"/>
        <w:rPr>
          <w:szCs w:val="24"/>
        </w:rPr>
      </w:pPr>
    </w:p>
    <w:p w14:paraId="58D94AD0" w14:textId="77777777" w:rsidR="004951FA" w:rsidRDefault="004951FA" w:rsidP="004951FA">
      <w:pPr>
        <w:widowControl w:val="0"/>
        <w:rPr>
          <w:szCs w:val="24"/>
        </w:rPr>
      </w:pPr>
    </w:p>
    <w:p w14:paraId="2317E348" w14:textId="77777777" w:rsidR="004951FA" w:rsidRPr="00F53B93" w:rsidRDefault="004951FA" w:rsidP="004951FA">
      <w:pPr>
        <w:rPr>
          <w:b/>
          <w:szCs w:val="24"/>
        </w:rPr>
      </w:pPr>
      <w:r w:rsidRPr="00F53B93">
        <w:rPr>
          <w:szCs w:val="24"/>
        </w:rPr>
        <w:t>Další Pravidelné jednání zaměstnavatele a zástupců OO se uskuteční dne</w:t>
      </w:r>
      <w:r>
        <w:rPr>
          <w:szCs w:val="24"/>
        </w:rPr>
        <w:t xml:space="preserve"> </w:t>
      </w:r>
      <w:r>
        <w:rPr>
          <w:b/>
          <w:bCs/>
          <w:szCs w:val="24"/>
        </w:rPr>
        <w:t>14.</w:t>
      </w:r>
      <w:r>
        <w:rPr>
          <w:b/>
          <w:szCs w:val="24"/>
        </w:rPr>
        <w:t xml:space="preserve"> 12</w:t>
      </w:r>
      <w:r w:rsidRPr="00F53B93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F53B93">
        <w:rPr>
          <w:b/>
          <w:szCs w:val="24"/>
        </w:rPr>
        <w:t>202</w:t>
      </w:r>
      <w:r>
        <w:rPr>
          <w:b/>
          <w:szCs w:val="24"/>
        </w:rPr>
        <w:t xml:space="preserve">3 </w:t>
      </w:r>
      <w:r w:rsidRPr="00F53B93">
        <w:rPr>
          <w:b/>
          <w:szCs w:val="24"/>
        </w:rPr>
        <w:t>od</w:t>
      </w:r>
      <w:r>
        <w:rPr>
          <w:b/>
          <w:szCs w:val="24"/>
        </w:rPr>
        <w:t> 9</w:t>
      </w:r>
      <w:r w:rsidRPr="00F53B93">
        <w:rPr>
          <w:b/>
          <w:szCs w:val="24"/>
        </w:rPr>
        <w:t>:</w:t>
      </w:r>
      <w:r>
        <w:rPr>
          <w:b/>
          <w:szCs w:val="24"/>
        </w:rPr>
        <w:t>00</w:t>
      </w:r>
      <w:r w:rsidRPr="00F53B93">
        <w:rPr>
          <w:b/>
          <w:szCs w:val="24"/>
        </w:rPr>
        <w:t xml:space="preserve"> hod.</w:t>
      </w:r>
    </w:p>
    <w:p w14:paraId="66771333" w14:textId="77777777" w:rsidR="004951FA" w:rsidRPr="00DA14E0" w:rsidRDefault="004951FA" w:rsidP="004951FA">
      <w:pPr>
        <w:keepNext/>
        <w:keepLines/>
        <w:widowControl w:val="0"/>
      </w:pPr>
      <w:r w:rsidRPr="00F53B93">
        <w:rPr>
          <w:szCs w:val="24"/>
        </w:rPr>
        <w:t>V</w:t>
      </w:r>
      <w:r w:rsidRPr="00F53B93">
        <w:t xml:space="preserve"> Praze dne </w:t>
      </w:r>
      <w:r>
        <w:t>16</w:t>
      </w:r>
      <w:r w:rsidRPr="00F53B93">
        <w:t xml:space="preserve">. </w:t>
      </w:r>
      <w:r>
        <w:t>11</w:t>
      </w:r>
      <w:r w:rsidRPr="00F53B93">
        <w:t>. 202</w:t>
      </w:r>
      <w:r>
        <w:t>3</w:t>
      </w:r>
    </w:p>
    <w:p w14:paraId="012887C3" w14:textId="77777777" w:rsidR="004951FA" w:rsidRPr="00DA14E0" w:rsidRDefault="004951FA" w:rsidP="004951FA">
      <w:pPr>
        <w:keepNext/>
        <w:keepLines/>
        <w:widowControl w:val="0"/>
      </w:pPr>
    </w:p>
    <w:p w14:paraId="0AECFD77" w14:textId="77777777" w:rsidR="004951FA" w:rsidRDefault="004951FA" w:rsidP="004951FA">
      <w:pPr>
        <w:keepNext/>
        <w:keepLines/>
        <w:widowControl w:val="0"/>
        <w:tabs>
          <w:tab w:val="left" w:pos="7089"/>
        </w:tabs>
      </w:pPr>
    </w:p>
    <w:p w14:paraId="40C4657F" w14:textId="77777777" w:rsidR="004951FA" w:rsidRPr="00DA14E0" w:rsidRDefault="004951FA" w:rsidP="004951FA">
      <w:pPr>
        <w:keepNext/>
        <w:keepLines/>
        <w:widowControl w:val="0"/>
        <w:tabs>
          <w:tab w:val="left" w:pos="7089"/>
        </w:tabs>
      </w:pPr>
      <w:r w:rsidRPr="003C47F2">
        <w:t>Zpracoval</w:t>
      </w:r>
      <w:r>
        <w:t>a</w:t>
      </w:r>
      <w:r w:rsidRPr="003C47F2">
        <w:t xml:space="preserve">: </w:t>
      </w:r>
      <w:r>
        <w:t>J. Kautská</w:t>
      </w:r>
    </w:p>
    <w:p w14:paraId="49767F02" w14:textId="77777777" w:rsidR="004951FA" w:rsidRDefault="004951FA" w:rsidP="004951FA">
      <w:pPr>
        <w:widowControl w:val="0"/>
      </w:pPr>
    </w:p>
    <w:p w14:paraId="61F344FE" w14:textId="77777777" w:rsidR="004951FA" w:rsidRPr="00DA14E0" w:rsidRDefault="004951FA" w:rsidP="004951FA">
      <w:pPr>
        <w:widowControl w:val="0"/>
      </w:pPr>
    </w:p>
    <w:p w14:paraId="4CAAB93C" w14:textId="77777777" w:rsidR="004951FA" w:rsidRPr="00DA14E0" w:rsidRDefault="004951FA" w:rsidP="004951FA">
      <w:pPr>
        <w:keepNext/>
        <w:keepLines/>
        <w:rPr>
          <w:sz w:val="20"/>
          <w:szCs w:val="20"/>
        </w:rPr>
      </w:pPr>
      <w:r w:rsidRPr="00DA14E0">
        <w:rPr>
          <w:sz w:val="20"/>
          <w:szCs w:val="20"/>
        </w:rPr>
        <w:t>„</w:t>
      </w:r>
      <w:r w:rsidRPr="00DA14E0">
        <w:rPr>
          <w:i/>
          <w:iCs/>
          <w:sz w:val="20"/>
          <w:szCs w:val="20"/>
        </w:rPr>
        <w:t>Osobní údaje v tomto zápise uvedené podléhají ochraně stanovené příslušnými právními předpisy. Odborové organizace jako smluvní strany kolektivní smlouvy jsou správci osobních údajů na základě zákona č. 1</w:t>
      </w:r>
      <w:r>
        <w:rPr>
          <w:i/>
          <w:iCs/>
          <w:sz w:val="20"/>
          <w:szCs w:val="20"/>
        </w:rPr>
        <w:t>10</w:t>
      </w:r>
      <w:r w:rsidRPr="00DA14E0">
        <w:rPr>
          <w:i/>
          <w:iCs/>
          <w:sz w:val="20"/>
          <w:szCs w:val="20"/>
        </w:rPr>
        <w:t>/20</w:t>
      </w:r>
      <w:r>
        <w:rPr>
          <w:i/>
          <w:iCs/>
          <w:sz w:val="20"/>
          <w:szCs w:val="20"/>
        </w:rPr>
        <w:t>19</w:t>
      </w:r>
      <w:r w:rsidRPr="00DA14E0">
        <w:rPr>
          <w:i/>
          <w:iCs/>
          <w:sz w:val="20"/>
          <w:szCs w:val="20"/>
        </w:rPr>
        <w:t xml:space="preserve"> Sb., o </w:t>
      </w:r>
      <w:r>
        <w:rPr>
          <w:i/>
          <w:iCs/>
          <w:sz w:val="20"/>
          <w:szCs w:val="20"/>
        </w:rPr>
        <w:t>zpracování</w:t>
      </w:r>
      <w:r w:rsidRPr="00DA14E0">
        <w:rPr>
          <w:i/>
          <w:iCs/>
          <w:sz w:val="20"/>
          <w:szCs w:val="20"/>
        </w:rPr>
        <w:t xml:space="preserve"> osobních údajů a obecného nařízení GDPR a jsou povinny se při zpracování zde uvedených osobních údajů těmito předpisy řídit. Nerespektování obecně závazných pravidel pro zpracování může mít za následek sankci uloženou odborové organizaci ze strany ÚOOÚ.“</w:t>
      </w:r>
    </w:p>
    <w:p w14:paraId="4C912164" w14:textId="77777777" w:rsidR="004951FA" w:rsidRDefault="004951FA" w:rsidP="004951FA">
      <w:pPr>
        <w:keepNext/>
        <w:keepLines/>
        <w:widowControl w:val="0"/>
      </w:pPr>
    </w:p>
    <w:p w14:paraId="76BAD70F" w14:textId="77777777" w:rsidR="004951FA" w:rsidRPr="00DA14E0" w:rsidRDefault="004951FA" w:rsidP="004951FA">
      <w:pPr>
        <w:keepNext/>
        <w:keepLines/>
        <w:widowControl w:val="0"/>
      </w:pPr>
    </w:p>
    <w:p w14:paraId="78D96391" w14:textId="77777777" w:rsidR="004951FA" w:rsidRPr="00DA14E0" w:rsidRDefault="004951FA" w:rsidP="004951FA">
      <w:pPr>
        <w:keepNext/>
        <w:keepLines/>
        <w:widowControl w:val="0"/>
      </w:pPr>
      <w:r w:rsidRPr="00DA14E0">
        <w:t>Schválil:</w:t>
      </w:r>
    </w:p>
    <w:p w14:paraId="46CD9B1A" w14:textId="77777777" w:rsidR="004951FA" w:rsidRPr="00DA14E0" w:rsidRDefault="004951FA" w:rsidP="004951FA">
      <w:pPr>
        <w:keepNext/>
        <w:keepLines/>
        <w:widowControl w:val="0"/>
      </w:pPr>
      <w:r w:rsidRPr="00DA14E0">
        <w:t>PhDr. Jiří Špička, v. r.</w:t>
      </w:r>
    </w:p>
    <w:p w14:paraId="58C3FDCD" w14:textId="77777777" w:rsidR="004951FA" w:rsidRPr="00441494" w:rsidRDefault="004951FA" w:rsidP="004951FA">
      <w:pPr>
        <w:keepNext/>
        <w:keepLines/>
        <w:widowControl w:val="0"/>
        <w:rPr>
          <w:b/>
        </w:rPr>
      </w:pPr>
      <w:r w:rsidRPr="00DA14E0">
        <w:t xml:space="preserve">personální </w:t>
      </w:r>
      <w:r>
        <w:t>ředitel</w:t>
      </w:r>
    </w:p>
    <w:p w14:paraId="71EC74A4" w14:textId="77777777" w:rsidR="004951FA" w:rsidRPr="00E8730E" w:rsidRDefault="004951FA" w:rsidP="004951FA">
      <w:pPr>
        <w:rPr>
          <w:lang w:val="x-none"/>
        </w:rPr>
      </w:pPr>
    </w:p>
    <w:p w14:paraId="67DDBDB5" w14:textId="77777777" w:rsidR="0047532A" w:rsidRDefault="0047532A"/>
    <w:sectPr w:rsidR="0047532A" w:rsidSect="00F87705">
      <w:footerReference w:type="default" r:id="rId23"/>
      <w:pgSz w:w="11906" w:h="16838"/>
      <w:pgMar w:top="1276" w:right="1418" w:bottom="1418" w:left="1559" w:header="709" w:footer="709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A93F" w14:textId="77777777" w:rsidR="00000000" w:rsidRPr="007F6C83" w:rsidRDefault="00000000" w:rsidP="007F6C83">
    <w:pPr>
      <w:pStyle w:val="Zpat"/>
      <w:tabs>
        <w:tab w:val="right" w:pos="8789"/>
      </w:tabs>
      <w:rPr>
        <w:sz w:val="20"/>
        <w:szCs w:val="20"/>
      </w:rPr>
    </w:pPr>
    <w:r w:rsidRPr="00403354">
      <w:rPr>
        <w:sz w:val="20"/>
        <w:szCs w:val="20"/>
      </w:rPr>
      <w:t>Z</w:t>
    </w:r>
    <w:r w:rsidRPr="00403354">
      <w:rPr>
        <w:sz w:val="20"/>
        <w:szCs w:val="20"/>
      </w:rPr>
      <w:t>á</w:t>
    </w:r>
    <w:r w:rsidRPr="00403354">
      <w:rPr>
        <w:sz w:val="20"/>
        <w:szCs w:val="20"/>
      </w:rPr>
      <w:t>p</w:t>
    </w:r>
    <w:r w:rsidRPr="00403354">
      <w:rPr>
        <w:sz w:val="20"/>
        <w:szCs w:val="20"/>
      </w:rPr>
      <w:t>i</w:t>
    </w:r>
    <w:r w:rsidRPr="00403354">
      <w:rPr>
        <w:sz w:val="20"/>
        <w:szCs w:val="20"/>
      </w:rPr>
      <w:t>s</w:t>
    </w:r>
    <w:r w:rsidRPr="00403354">
      <w:rPr>
        <w:sz w:val="20"/>
        <w:szCs w:val="20"/>
      </w:rPr>
      <w:t xml:space="preserve"> </w:t>
    </w:r>
    <w:r w:rsidRPr="00403354">
      <w:rPr>
        <w:sz w:val="20"/>
        <w:szCs w:val="20"/>
      </w:rPr>
      <w:t>č</w:t>
    </w:r>
    <w:r w:rsidRPr="00403354">
      <w:rPr>
        <w:sz w:val="20"/>
        <w:szCs w:val="20"/>
      </w:rPr>
      <w:t>.</w:t>
    </w:r>
    <w:r w:rsidRPr="00403354">
      <w:rPr>
        <w:sz w:val="20"/>
        <w:szCs w:val="20"/>
      </w:rPr>
      <w:t> </w:t>
    </w:r>
    <w:r>
      <w:rPr>
        <w:sz w:val="20"/>
        <w:szCs w:val="20"/>
        <w:lang w:val="cs-CZ"/>
      </w:rPr>
      <w:t>1</w:t>
    </w:r>
    <w:r>
      <w:rPr>
        <w:sz w:val="20"/>
        <w:szCs w:val="20"/>
        <w:lang w:val="cs-CZ"/>
      </w:rPr>
      <w:t>1</w:t>
    </w:r>
    <w:r w:rsidRPr="00403354">
      <w:rPr>
        <w:sz w:val="20"/>
        <w:szCs w:val="20"/>
        <w:lang w:val="cs-CZ"/>
      </w:rPr>
      <w:t xml:space="preserve"> </w:t>
    </w:r>
    <w:r w:rsidRPr="00403354">
      <w:rPr>
        <w:sz w:val="20"/>
        <w:szCs w:val="20"/>
        <w:lang w:val="cs-CZ"/>
      </w:rPr>
      <w:t>z</w:t>
    </w:r>
    <w:r w:rsidRPr="00403354">
      <w:rPr>
        <w:sz w:val="20"/>
        <w:szCs w:val="20"/>
        <w:lang w:val="cs-CZ"/>
      </w:rPr>
      <w:t xml:space="preserve"> </w:t>
    </w:r>
    <w:r w:rsidRPr="00403354">
      <w:rPr>
        <w:sz w:val="20"/>
        <w:szCs w:val="20"/>
      </w:rPr>
      <w:t>P</w:t>
    </w:r>
    <w:r w:rsidRPr="00403354">
      <w:rPr>
        <w:sz w:val="20"/>
        <w:szCs w:val="20"/>
      </w:rPr>
      <w:t xml:space="preserve">J </w:t>
    </w:r>
    <w:r>
      <w:rPr>
        <w:sz w:val="20"/>
        <w:szCs w:val="20"/>
        <w:lang w:val="cs-CZ"/>
      </w:rPr>
      <w:t>s</w:t>
    </w:r>
    <w:r>
      <w:rPr>
        <w:sz w:val="20"/>
        <w:szCs w:val="20"/>
        <w:lang w:val="cs-CZ"/>
      </w:rPr>
      <w:t>e</w:t>
    </w:r>
    <w:r>
      <w:rPr>
        <w:sz w:val="20"/>
        <w:szCs w:val="20"/>
        <w:lang w:val="cs-CZ"/>
      </w:rPr>
      <w:t xml:space="preserve"> </w:t>
    </w:r>
    <w:r>
      <w:rPr>
        <w:sz w:val="20"/>
        <w:szCs w:val="20"/>
        <w:lang w:val="cs-CZ"/>
      </w:rPr>
      <w:t>zás</w:t>
    </w:r>
    <w:r>
      <w:rPr>
        <w:sz w:val="20"/>
        <w:szCs w:val="20"/>
        <w:lang w:val="cs-CZ"/>
      </w:rPr>
      <w:t>t</w:t>
    </w:r>
    <w:r>
      <w:rPr>
        <w:sz w:val="20"/>
        <w:szCs w:val="20"/>
        <w:lang w:val="cs-CZ"/>
      </w:rPr>
      <w:t>up</w:t>
    </w:r>
    <w:r>
      <w:rPr>
        <w:sz w:val="20"/>
        <w:szCs w:val="20"/>
        <w:lang w:val="cs-CZ"/>
      </w:rPr>
      <w:t>c</w:t>
    </w:r>
    <w:r>
      <w:rPr>
        <w:sz w:val="20"/>
        <w:szCs w:val="20"/>
        <w:lang w:val="cs-CZ"/>
      </w:rPr>
      <w:t>i</w:t>
    </w:r>
    <w:r>
      <w:rPr>
        <w:sz w:val="20"/>
        <w:szCs w:val="20"/>
        <w:lang w:val="cs-CZ"/>
      </w:rPr>
      <w:t xml:space="preserve"> </w:t>
    </w:r>
    <w:r>
      <w:rPr>
        <w:sz w:val="20"/>
        <w:szCs w:val="20"/>
        <w:lang w:val="cs-CZ"/>
      </w:rPr>
      <w:t>OO</w:t>
    </w:r>
    <w:r>
      <w:rPr>
        <w:sz w:val="20"/>
        <w:szCs w:val="20"/>
        <w:lang w:val="cs-CZ"/>
      </w:rPr>
      <w:t xml:space="preserve"> </w:t>
    </w:r>
    <w:r w:rsidRPr="00403354">
      <w:rPr>
        <w:sz w:val="20"/>
        <w:szCs w:val="20"/>
      </w:rPr>
      <w:t>z</w:t>
    </w:r>
    <w:r w:rsidRPr="00403354">
      <w:rPr>
        <w:sz w:val="20"/>
        <w:szCs w:val="20"/>
      </w:rPr>
      <w:t>e</w:t>
    </w:r>
    <w:r w:rsidRPr="00403354">
      <w:rPr>
        <w:sz w:val="20"/>
        <w:szCs w:val="20"/>
      </w:rPr>
      <w:t xml:space="preserve"> </w:t>
    </w:r>
    <w:r w:rsidRPr="00403354">
      <w:rPr>
        <w:sz w:val="20"/>
        <w:szCs w:val="20"/>
      </w:rPr>
      <w:t>d</w:t>
    </w:r>
    <w:r w:rsidRPr="00403354">
      <w:rPr>
        <w:sz w:val="20"/>
        <w:szCs w:val="20"/>
      </w:rPr>
      <w:t>n</w:t>
    </w:r>
    <w:r w:rsidRPr="00403354">
      <w:rPr>
        <w:sz w:val="20"/>
        <w:szCs w:val="20"/>
      </w:rPr>
      <w:t>e</w:t>
    </w:r>
    <w:r w:rsidRPr="00403354">
      <w:rPr>
        <w:sz w:val="20"/>
        <w:szCs w:val="20"/>
      </w:rPr>
      <w:t xml:space="preserve"> </w:t>
    </w:r>
    <w:r>
      <w:rPr>
        <w:sz w:val="20"/>
        <w:szCs w:val="20"/>
        <w:lang w:val="cs-CZ"/>
      </w:rPr>
      <w:t>1</w:t>
    </w:r>
    <w:r>
      <w:rPr>
        <w:sz w:val="20"/>
        <w:szCs w:val="20"/>
        <w:lang w:val="cs-CZ"/>
      </w:rPr>
      <w:t>6</w:t>
    </w:r>
    <w:r w:rsidRPr="00403354">
      <w:rPr>
        <w:sz w:val="20"/>
        <w:szCs w:val="20"/>
      </w:rPr>
      <w:t>.</w:t>
    </w:r>
    <w:r w:rsidRPr="00403354">
      <w:rPr>
        <w:sz w:val="20"/>
        <w:szCs w:val="20"/>
      </w:rPr>
      <w:t> </w:t>
    </w:r>
    <w:r>
      <w:rPr>
        <w:sz w:val="20"/>
        <w:szCs w:val="20"/>
        <w:lang w:val="cs-CZ"/>
      </w:rPr>
      <w:t>1</w:t>
    </w:r>
    <w:r>
      <w:rPr>
        <w:sz w:val="20"/>
        <w:szCs w:val="20"/>
        <w:lang w:val="cs-CZ"/>
      </w:rPr>
      <w:t>1</w:t>
    </w:r>
    <w:r w:rsidRPr="00403354">
      <w:rPr>
        <w:sz w:val="20"/>
        <w:szCs w:val="20"/>
      </w:rPr>
      <w:t>. </w:t>
    </w:r>
    <w:r w:rsidRPr="00403354">
      <w:rPr>
        <w:sz w:val="20"/>
        <w:szCs w:val="20"/>
      </w:rPr>
      <w:t>2</w:t>
    </w:r>
    <w:r w:rsidRPr="00403354">
      <w:rPr>
        <w:sz w:val="20"/>
        <w:szCs w:val="20"/>
      </w:rPr>
      <w:t>0</w:t>
    </w:r>
    <w:r w:rsidRPr="00403354">
      <w:rPr>
        <w:sz w:val="20"/>
        <w:szCs w:val="20"/>
      </w:rPr>
      <w:t>2</w:t>
    </w:r>
    <w:r>
      <w:rPr>
        <w:sz w:val="20"/>
        <w:szCs w:val="20"/>
        <w:lang w:val="cs-CZ"/>
      </w:rPr>
      <w:t>3</w:t>
    </w:r>
    <w:r w:rsidRPr="00403354">
      <w:rPr>
        <w:sz w:val="20"/>
        <w:szCs w:val="20"/>
      </w:rPr>
      <w:tab/>
    </w:r>
    <w:r w:rsidRPr="00403354">
      <w:rPr>
        <w:sz w:val="20"/>
        <w:szCs w:val="20"/>
      </w:rPr>
      <w:fldChar w:fldCharType="begin"/>
    </w:r>
    <w:r w:rsidRPr="00403354">
      <w:rPr>
        <w:sz w:val="20"/>
        <w:szCs w:val="20"/>
      </w:rPr>
      <w:instrText>P</w:instrText>
    </w:r>
    <w:r w:rsidRPr="00403354">
      <w:rPr>
        <w:sz w:val="20"/>
        <w:szCs w:val="20"/>
      </w:rPr>
      <w:instrText>A</w:instrText>
    </w:r>
    <w:r w:rsidRPr="00403354">
      <w:rPr>
        <w:sz w:val="20"/>
        <w:szCs w:val="20"/>
      </w:rPr>
      <w:instrText>G</w:instrText>
    </w:r>
    <w:r w:rsidRPr="00403354">
      <w:rPr>
        <w:sz w:val="20"/>
        <w:szCs w:val="20"/>
      </w:rPr>
      <w:instrText>E</w:instrText>
    </w:r>
    <w:r w:rsidRPr="00403354">
      <w:rPr>
        <w:sz w:val="20"/>
        <w:szCs w:val="20"/>
      </w:rPr>
      <w:instrText xml:space="preserve"> </w:instrText>
    </w:r>
    <w:r w:rsidRPr="00403354">
      <w:rPr>
        <w:sz w:val="20"/>
        <w:szCs w:val="20"/>
      </w:rPr>
      <w:instrText xml:space="preserve"> </w:instrText>
    </w:r>
    <w:r w:rsidRPr="00403354">
      <w:rPr>
        <w:sz w:val="20"/>
        <w:szCs w:val="20"/>
      </w:rPr>
      <w:instrText xml:space="preserve"> </w:instrText>
    </w:r>
    <w:r w:rsidRPr="00403354">
      <w:rPr>
        <w:sz w:val="20"/>
        <w:szCs w:val="20"/>
      </w:rPr>
      <w:instrText>\</w:instrText>
    </w:r>
    <w:r w:rsidRPr="00403354">
      <w:rPr>
        <w:sz w:val="20"/>
        <w:szCs w:val="20"/>
      </w:rPr>
      <w:instrText>*</w:instrText>
    </w:r>
    <w:r w:rsidRPr="00403354">
      <w:rPr>
        <w:sz w:val="20"/>
        <w:szCs w:val="20"/>
      </w:rPr>
      <w:instrText xml:space="preserve"> </w:instrText>
    </w:r>
    <w:r w:rsidRPr="00403354">
      <w:rPr>
        <w:sz w:val="20"/>
        <w:szCs w:val="20"/>
      </w:rPr>
      <w:instrText>M</w:instrText>
    </w:r>
    <w:r w:rsidRPr="00403354">
      <w:rPr>
        <w:sz w:val="20"/>
        <w:szCs w:val="20"/>
      </w:rPr>
      <w:instrText>E</w:instrText>
    </w:r>
    <w:r w:rsidRPr="00403354">
      <w:rPr>
        <w:sz w:val="20"/>
        <w:szCs w:val="20"/>
      </w:rPr>
      <w:instrText>R</w:instrText>
    </w:r>
    <w:r w:rsidRPr="00403354">
      <w:rPr>
        <w:sz w:val="20"/>
        <w:szCs w:val="20"/>
      </w:rPr>
      <w:instrText>G</w:instrText>
    </w:r>
    <w:r w:rsidRPr="00403354">
      <w:rPr>
        <w:sz w:val="20"/>
        <w:szCs w:val="20"/>
      </w:rPr>
      <w:instrText>E</w:instrText>
    </w:r>
    <w:r w:rsidRPr="00403354">
      <w:rPr>
        <w:sz w:val="20"/>
        <w:szCs w:val="20"/>
      </w:rPr>
      <w:instrText>F</w:instrText>
    </w:r>
    <w:r w:rsidRPr="00403354">
      <w:rPr>
        <w:sz w:val="20"/>
        <w:szCs w:val="20"/>
      </w:rPr>
      <w:instrText>OR</w:instrText>
    </w:r>
    <w:r w:rsidRPr="00403354">
      <w:rPr>
        <w:sz w:val="20"/>
        <w:szCs w:val="20"/>
      </w:rPr>
      <w:instrText>M</w:instrText>
    </w:r>
    <w:r w:rsidRPr="00403354">
      <w:rPr>
        <w:sz w:val="20"/>
        <w:szCs w:val="20"/>
      </w:rPr>
      <w:instrText>A</w:instrText>
    </w:r>
    <w:r w:rsidRPr="00403354">
      <w:rPr>
        <w:sz w:val="20"/>
        <w:szCs w:val="20"/>
      </w:rPr>
      <w:instrText>T</w:instrText>
    </w:r>
    <w:r w:rsidRPr="00403354">
      <w:rPr>
        <w:sz w:val="20"/>
        <w:szCs w:val="20"/>
      </w:rPr>
      <w:fldChar w:fldCharType="separate"/>
    </w:r>
    <w:r w:rsidRPr="0062712F">
      <w:rPr>
        <w:noProof/>
        <w:sz w:val="20"/>
        <w:szCs w:val="20"/>
        <w:lang w:val="cs-CZ"/>
      </w:rPr>
      <w:t>8</w:t>
    </w:r>
    <w:r w:rsidRPr="00403354">
      <w:rPr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3805F8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21171A"/>
    <w:multiLevelType w:val="hybridMultilevel"/>
    <w:tmpl w:val="0E58A09A"/>
    <w:lvl w:ilvl="0" w:tplc="FAD6A4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32178"/>
    <w:multiLevelType w:val="hybridMultilevel"/>
    <w:tmpl w:val="73783E4C"/>
    <w:lvl w:ilvl="0" w:tplc="FAD6A4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472D5"/>
    <w:multiLevelType w:val="multilevel"/>
    <w:tmpl w:val="21507356"/>
    <w:styleLink w:val="Styl1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589552E"/>
    <w:multiLevelType w:val="multilevel"/>
    <w:tmpl w:val="0C9AEA98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81F6F31"/>
    <w:multiLevelType w:val="multilevel"/>
    <w:tmpl w:val="7E4A77F0"/>
    <w:styleLink w:val="Styl4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32651B66"/>
    <w:multiLevelType w:val="hybridMultilevel"/>
    <w:tmpl w:val="4FD4EA32"/>
    <w:lvl w:ilvl="0" w:tplc="1E368016">
      <w:start w:val="1"/>
      <w:numFmt w:val="lowerLetter"/>
      <w:lvlText w:val="%1)"/>
      <w:lvlJc w:val="left"/>
      <w:pPr>
        <w:ind w:left="720" w:hanging="360"/>
      </w:pPr>
    </w:lvl>
    <w:lvl w:ilvl="1" w:tplc="4060043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965E1"/>
    <w:multiLevelType w:val="hybridMultilevel"/>
    <w:tmpl w:val="54AA8366"/>
    <w:lvl w:ilvl="0" w:tplc="409034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7AB2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7D856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5E67E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202B9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93647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DA74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4926C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10457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3ADA6E8C"/>
    <w:multiLevelType w:val="hybridMultilevel"/>
    <w:tmpl w:val="D04445E6"/>
    <w:lvl w:ilvl="0" w:tplc="DC7C278E">
      <w:start w:val="3"/>
      <w:numFmt w:val="bullet"/>
      <w:pStyle w:val="text-odrky"/>
      <w:lvlText w:val="-"/>
      <w:lvlJc w:val="left"/>
      <w:pPr>
        <w:ind w:left="567" w:hanging="20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05957"/>
    <w:multiLevelType w:val="hybridMultilevel"/>
    <w:tmpl w:val="5BAE7A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37F1D"/>
    <w:multiLevelType w:val="multilevel"/>
    <w:tmpl w:val="763C4E8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ED95D2E"/>
    <w:multiLevelType w:val="hybridMultilevel"/>
    <w:tmpl w:val="93BE816E"/>
    <w:lvl w:ilvl="0" w:tplc="CB4812B0">
      <w:start w:val="1"/>
      <w:numFmt w:val="bullet"/>
      <w:pStyle w:val="3rovetext-odrka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401F2198"/>
    <w:multiLevelType w:val="hybridMultilevel"/>
    <w:tmpl w:val="A1E0A326"/>
    <w:lvl w:ilvl="0" w:tplc="B0BA7CFE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1BB593C"/>
    <w:multiLevelType w:val="hybridMultilevel"/>
    <w:tmpl w:val="4724850E"/>
    <w:lvl w:ilvl="0" w:tplc="B0BA7C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5213945"/>
    <w:multiLevelType w:val="multilevel"/>
    <w:tmpl w:val="F33A82B4"/>
    <w:styleLink w:val="Styl5"/>
    <w:lvl w:ilvl="0">
      <w:start w:val="1"/>
      <w:numFmt w:val="none"/>
      <w:lvlText w:val="5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9E52864"/>
    <w:multiLevelType w:val="hybridMultilevel"/>
    <w:tmpl w:val="2B3E5E0A"/>
    <w:lvl w:ilvl="0" w:tplc="43B836BC">
      <w:start w:val="1"/>
      <w:numFmt w:val="decimal"/>
      <w:pStyle w:val="Podnadpis2"/>
      <w:lvlText w:val="1.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90C7E"/>
    <w:multiLevelType w:val="multilevel"/>
    <w:tmpl w:val="61CAFF0E"/>
    <w:styleLink w:val="Styl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4B61752"/>
    <w:multiLevelType w:val="hybridMultilevel"/>
    <w:tmpl w:val="3DE015F2"/>
    <w:lvl w:ilvl="0" w:tplc="9EB647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FF3FA4"/>
    <w:multiLevelType w:val="hybridMultilevel"/>
    <w:tmpl w:val="78D606A4"/>
    <w:lvl w:ilvl="0" w:tplc="9E303E7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F2538"/>
    <w:multiLevelType w:val="hybridMultilevel"/>
    <w:tmpl w:val="1A160CDA"/>
    <w:lvl w:ilvl="0" w:tplc="B0BA7C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112FCA"/>
    <w:multiLevelType w:val="hybridMultilevel"/>
    <w:tmpl w:val="EECEDB3E"/>
    <w:lvl w:ilvl="0" w:tplc="FAD6A4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37E68"/>
    <w:multiLevelType w:val="hybridMultilevel"/>
    <w:tmpl w:val="3A9E3524"/>
    <w:lvl w:ilvl="0" w:tplc="FAD6A45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879A7"/>
    <w:multiLevelType w:val="multilevel"/>
    <w:tmpl w:val="0405001F"/>
    <w:styleLink w:val="Styl3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1B5039C"/>
    <w:multiLevelType w:val="multilevel"/>
    <w:tmpl w:val="963ADC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43922537">
    <w:abstractNumId w:val="15"/>
  </w:num>
  <w:num w:numId="2" w16cid:durableId="2121029873">
    <w:abstractNumId w:val="3"/>
  </w:num>
  <w:num w:numId="3" w16cid:durableId="1679114528">
    <w:abstractNumId w:val="16"/>
  </w:num>
  <w:num w:numId="4" w16cid:durableId="847333913">
    <w:abstractNumId w:val="22"/>
  </w:num>
  <w:num w:numId="5" w16cid:durableId="19503584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1776846">
    <w:abstractNumId w:val="5"/>
  </w:num>
  <w:num w:numId="7" w16cid:durableId="874737264">
    <w:abstractNumId w:val="14"/>
  </w:num>
  <w:num w:numId="8" w16cid:durableId="33819698">
    <w:abstractNumId w:val="8"/>
  </w:num>
  <w:num w:numId="9" w16cid:durableId="1513571963">
    <w:abstractNumId w:val="4"/>
  </w:num>
  <w:num w:numId="10" w16cid:durableId="680358907">
    <w:abstractNumId w:val="10"/>
  </w:num>
  <w:num w:numId="11" w16cid:durableId="680857842">
    <w:abstractNumId w:val="11"/>
  </w:num>
  <w:num w:numId="12" w16cid:durableId="1379165233">
    <w:abstractNumId w:val="6"/>
  </w:num>
  <w:num w:numId="13" w16cid:durableId="124470223">
    <w:abstractNumId w:val="1"/>
  </w:num>
  <w:num w:numId="14" w16cid:durableId="542787023">
    <w:abstractNumId w:val="20"/>
  </w:num>
  <w:num w:numId="15" w16cid:durableId="1587152008">
    <w:abstractNumId w:val="19"/>
  </w:num>
  <w:num w:numId="16" w16cid:durableId="89015346">
    <w:abstractNumId w:val="12"/>
  </w:num>
  <w:num w:numId="17" w16cid:durableId="181652893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202983248">
    <w:abstractNumId w:val="13"/>
  </w:num>
  <w:num w:numId="19" w16cid:durableId="1845516315">
    <w:abstractNumId w:val="18"/>
  </w:num>
  <w:num w:numId="20" w16cid:durableId="1202742247">
    <w:abstractNumId w:val="23"/>
  </w:num>
  <w:num w:numId="21" w16cid:durableId="86849618">
    <w:abstractNumId w:val="7"/>
  </w:num>
  <w:num w:numId="22" w16cid:durableId="1775705888">
    <w:abstractNumId w:val="17"/>
  </w:num>
  <w:num w:numId="23" w16cid:durableId="140780316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377046818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566184396">
    <w:abstractNumId w:val="2"/>
  </w:num>
  <w:num w:numId="26" w16cid:durableId="6670258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C80"/>
    <w:rsid w:val="00380D3A"/>
    <w:rsid w:val="0047532A"/>
    <w:rsid w:val="004951FA"/>
    <w:rsid w:val="00C32C80"/>
    <w:rsid w:val="00F8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04489-37C4-422B-BEEF-F36F4227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51FA"/>
    <w:pPr>
      <w:spacing w:after="0" w:line="240" w:lineRule="auto"/>
      <w:jc w:val="both"/>
    </w:pPr>
    <w:rPr>
      <w:rFonts w:ascii="Times New Roman" w:eastAsia="Calibri" w:hAnsi="Times New Roman" w:cs="Calibri"/>
      <w:kern w:val="0"/>
      <w:sz w:val="24"/>
      <w14:ligatures w14:val="none"/>
    </w:rPr>
  </w:style>
  <w:style w:type="paragraph" w:styleId="Nadpis1">
    <w:name w:val="heading 1"/>
    <w:basedOn w:val="Normln"/>
    <w:next w:val="Normln"/>
    <w:link w:val="Nadpis1Char"/>
    <w:qFormat/>
    <w:rsid w:val="00C32C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32C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32C8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32C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32C8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32C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32C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32C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32C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32C8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C32C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C32C8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32C80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32C80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32C8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32C8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32C8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32C8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32C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32C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aliases w:val="Podtitul"/>
    <w:basedOn w:val="Normln"/>
    <w:next w:val="Normln"/>
    <w:link w:val="PodnadpisChar"/>
    <w:uiPriority w:val="11"/>
    <w:qFormat/>
    <w:rsid w:val="00C32C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32C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32C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32C80"/>
    <w:rPr>
      <w:i/>
      <w:iCs/>
      <w:color w:val="404040" w:themeColor="text1" w:themeTint="BF"/>
    </w:rPr>
  </w:style>
  <w:style w:type="paragraph" w:styleId="Odstavecseseznamem">
    <w:name w:val="List Paragraph"/>
    <w:aliases w:val="Bodíky"/>
    <w:basedOn w:val="Normln"/>
    <w:link w:val="OdstavecseseznamemChar"/>
    <w:uiPriority w:val="34"/>
    <w:qFormat/>
    <w:rsid w:val="00C32C8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32C80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32C8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32C80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32C80"/>
    <w:rPr>
      <w:b/>
      <w:bCs/>
      <w:smallCaps/>
      <w:color w:val="2E74B5" w:themeColor="accent1" w:themeShade="BF"/>
      <w:spacing w:val="5"/>
    </w:rPr>
  </w:style>
  <w:style w:type="character" w:customStyle="1" w:styleId="WW8Num1z0">
    <w:name w:val="WW8Num1z0"/>
    <w:rsid w:val="004951FA"/>
  </w:style>
  <w:style w:type="character" w:customStyle="1" w:styleId="WW8Num2z0">
    <w:name w:val="WW8Num2z0"/>
    <w:rsid w:val="004951FA"/>
    <w:rPr>
      <w:rFonts w:ascii="Times New Roman" w:hAnsi="Times New Roman" w:cs="Times New Roman" w:hint="default"/>
      <w:color w:val="auto"/>
    </w:rPr>
  </w:style>
  <w:style w:type="character" w:customStyle="1" w:styleId="WW8Num2z1">
    <w:name w:val="WW8Num2z1"/>
    <w:rsid w:val="004951FA"/>
    <w:rPr>
      <w:rFonts w:hint="default"/>
      <w:bCs/>
      <w:i w:val="0"/>
      <w:iCs/>
      <w:szCs w:val="28"/>
    </w:rPr>
  </w:style>
  <w:style w:type="character" w:customStyle="1" w:styleId="WW8Num3z0">
    <w:name w:val="WW8Num3z0"/>
    <w:rsid w:val="004951FA"/>
    <w:rPr>
      <w:rFonts w:hint="default"/>
      <w:bCs/>
      <w:i/>
      <w:iCs/>
      <w:szCs w:val="28"/>
    </w:rPr>
  </w:style>
  <w:style w:type="character" w:customStyle="1" w:styleId="WW8Num4z0">
    <w:name w:val="WW8Num4z0"/>
    <w:rsid w:val="004951FA"/>
  </w:style>
  <w:style w:type="character" w:customStyle="1" w:styleId="WW8Num5z0">
    <w:name w:val="WW8Num5z0"/>
    <w:rsid w:val="004951FA"/>
    <w:rPr>
      <w:rFonts w:hint="default"/>
      <w:szCs w:val="24"/>
    </w:rPr>
  </w:style>
  <w:style w:type="character" w:customStyle="1" w:styleId="WW8Num6z0">
    <w:name w:val="WW8Num6z0"/>
    <w:rsid w:val="004951FA"/>
    <w:rPr>
      <w:rFonts w:ascii="Symbol" w:hAnsi="Symbol" w:cs="Symbol" w:hint="default"/>
    </w:rPr>
  </w:style>
  <w:style w:type="character" w:customStyle="1" w:styleId="WW8Num7z0">
    <w:name w:val="WW8Num7z0"/>
    <w:rsid w:val="004951FA"/>
    <w:rPr>
      <w:rFonts w:hint="default"/>
      <w:lang w:val="x-none"/>
    </w:rPr>
  </w:style>
  <w:style w:type="character" w:customStyle="1" w:styleId="WW8Num7z1">
    <w:name w:val="WW8Num7z1"/>
    <w:rsid w:val="004951FA"/>
    <w:rPr>
      <w:rFonts w:ascii="Times New Roman" w:eastAsia="Times New Roman" w:hAnsi="Times New Roman" w:cs="Times New Roman" w:hint="default"/>
      <w:b/>
      <w:i w:val="0"/>
      <w:strike/>
      <w:sz w:val="24"/>
      <w:szCs w:val="24"/>
    </w:rPr>
  </w:style>
  <w:style w:type="character" w:customStyle="1" w:styleId="WW8Num7z2">
    <w:name w:val="WW8Num7z2"/>
    <w:rsid w:val="004951FA"/>
  </w:style>
  <w:style w:type="character" w:customStyle="1" w:styleId="WW8Num7z3">
    <w:name w:val="WW8Num7z3"/>
    <w:rsid w:val="004951FA"/>
  </w:style>
  <w:style w:type="character" w:customStyle="1" w:styleId="WW8Num7z4">
    <w:name w:val="WW8Num7z4"/>
    <w:rsid w:val="004951FA"/>
  </w:style>
  <w:style w:type="character" w:customStyle="1" w:styleId="WW8Num7z5">
    <w:name w:val="WW8Num7z5"/>
    <w:rsid w:val="004951FA"/>
  </w:style>
  <w:style w:type="character" w:customStyle="1" w:styleId="WW8Num7z6">
    <w:name w:val="WW8Num7z6"/>
    <w:rsid w:val="004951FA"/>
  </w:style>
  <w:style w:type="character" w:customStyle="1" w:styleId="WW8Num7z7">
    <w:name w:val="WW8Num7z7"/>
    <w:rsid w:val="004951FA"/>
  </w:style>
  <w:style w:type="character" w:customStyle="1" w:styleId="WW8Num7z8">
    <w:name w:val="WW8Num7z8"/>
    <w:rsid w:val="004951FA"/>
  </w:style>
  <w:style w:type="character" w:customStyle="1" w:styleId="WW8Num8z0">
    <w:name w:val="WW8Num8z0"/>
    <w:rsid w:val="004951FA"/>
  </w:style>
  <w:style w:type="character" w:customStyle="1" w:styleId="WW8Num9z0">
    <w:name w:val="WW8Num9z0"/>
    <w:rsid w:val="004951FA"/>
    <w:rPr>
      <w:rFonts w:eastAsia="Times New Roman" w:hint="default"/>
      <w:strike/>
      <w:color w:val="0000FF"/>
      <w:kern w:val="1"/>
      <w:szCs w:val="28"/>
      <w:shd w:val="clear" w:color="auto" w:fill="FFFF00"/>
      <w:lang w:val="x-none"/>
    </w:rPr>
  </w:style>
  <w:style w:type="character" w:customStyle="1" w:styleId="WW8Num10z0">
    <w:name w:val="WW8Num10z0"/>
    <w:rsid w:val="004951FA"/>
    <w:rPr>
      <w:rFonts w:ascii="Times New Roman" w:hAnsi="Times New Roman" w:cs="Times New Roman" w:hint="default"/>
      <w:color w:val="000000"/>
      <w:szCs w:val="24"/>
    </w:rPr>
  </w:style>
  <w:style w:type="character" w:customStyle="1" w:styleId="WW8Num11z0">
    <w:name w:val="WW8Num11z0"/>
    <w:rsid w:val="004951FA"/>
    <w:rPr>
      <w:rFonts w:hint="default"/>
    </w:rPr>
  </w:style>
  <w:style w:type="character" w:customStyle="1" w:styleId="WW8Num12z0">
    <w:name w:val="WW8Num12z0"/>
    <w:rsid w:val="004951FA"/>
    <w:rPr>
      <w:rFonts w:hint="default"/>
    </w:rPr>
  </w:style>
  <w:style w:type="character" w:customStyle="1" w:styleId="WW8Num13z0">
    <w:name w:val="WW8Num13z0"/>
    <w:rsid w:val="004951FA"/>
    <w:rPr>
      <w:rFonts w:hint="default"/>
    </w:rPr>
  </w:style>
  <w:style w:type="character" w:customStyle="1" w:styleId="WW8Num14z0">
    <w:name w:val="WW8Num14z0"/>
    <w:rsid w:val="004951FA"/>
    <w:rPr>
      <w:rFonts w:ascii="Times New Roman" w:hAnsi="Times New Roman" w:cs="Times New Roman" w:hint="default"/>
    </w:rPr>
  </w:style>
  <w:style w:type="character" w:customStyle="1" w:styleId="WW8Num15z0">
    <w:name w:val="WW8Num15z0"/>
    <w:rsid w:val="004951FA"/>
    <w:rPr>
      <w:rFonts w:ascii="Calibri" w:hAnsi="Calibri" w:cs="Times New Roman" w:hint="default"/>
      <w:color w:val="auto"/>
      <w:szCs w:val="24"/>
    </w:rPr>
  </w:style>
  <w:style w:type="character" w:customStyle="1" w:styleId="WW8Num16z0">
    <w:name w:val="WW8Num16z0"/>
    <w:rsid w:val="004951FA"/>
    <w:rPr>
      <w:rFonts w:eastAsia="Times New Roman" w:hint="default"/>
      <w:szCs w:val="24"/>
    </w:rPr>
  </w:style>
  <w:style w:type="character" w:customStyle="1" w:styleId="WW8Num16z1">
    <w:name w:val="WW8Num16z1"/>
    <w:rsid w:val="004951FA"/>
    <w:rPr>
      <w:rFonts w:ascii="Courier New" w:hAnsi="Courier New" w:cs="Courier New" w:hint="default"/>
    </w:rPr>
  </w:style>
  <w:style w:type="character" w:customStyle="1" w:styleId="WW8Num16z2">
    <w:name w:val="WW8Num16z2"/>
    <w:rsid w:val="004951FA"/>
    <w:rPr>
      <w:rFonts w:ascii="Wingdings" w:hAnsi="Wingdings" w:cs="Wingdings" w:hint="default"/>
    </w:rPr>
  </w:style>
  <w:style w:type="character" w:customStyle="1" w:styleId="WW8Num16z3">
    <w:name w:val="WW8Num16z3"/>
    <w:rsid w:val="004951FA"/>
    <w:rPr>
      <w:rFonts w:ascii="Symbol" w:hAnsi="Symbol" w:cs="Symbol" w:hint="default"/>
    </w:rPr>
  </w:style>
  <w:style w:type="character" w:customStyle="1" w:styleId="WW8Num17z0">
    <w:name w:val="WW8Num17z0"/>
    <w:rsid w:val="004951FA"/>
    <w:rPr>
      <w:rFonts w:hint="default"/>
    </w:rPr>
  </w:style>
  <w:style w:type="character" w:customStyle="1" w:styleId="WW8Num18z0">
    <w:name w:val="WW8Num18z0"/>
    <w:rsid w:val="004951FA"/>
    <w:rPr>
      <w:rFonts w:hint="default"/>
    </w:rPr>
  </w:style>
  <w:style w:type="character" w:customStyle="1" w:styleId="WW8Num19z0">
    <w:name w:val="WW8Num19z0"/>
    <w:rsid w:val="004951FA"/>
    <w:rPr>
      <w:rFonts w:hint="default"/>
    </w:rPr>
  </w:style>
  <w:style w:type="character" w:customStyle="1" w:styleId="WW8Num20z0">
    <w:name w:val="WW8Num20z0"/>
    <w:rsid w:val="004951FA"/>
    <w:rPr>
      <w:rFonts w:hint="default"/>
    </w:rPr>
  </w:style>
  <w:style w:type="character" w:customStyle="1" w:styleId="WW8Num20z1">
    <w:name w:val="WW8Num20z1"/>
    <w:rsid w:val="004951FA"/>
    <w:rPr>
      <w:rFonts w:hint="default"/>
      <w:bCs/>
      <w:i w:val="0"/>
      <w:iCs/>
      <w:strike/>
      <w:color w:val="auto"/>
      <w:szCs w:val="28"/>
    </w:rPr>
  </w:style>
  <w:style w:type="character" w:customStyle="1" w:styleId="WW8Num21z0">
    <w:name w:val="WW8Num21z0"/>
    <w:rsid w:val="004951FA"/>
    <w:rPr>
      <w:rFonts w:ascii="Times New Roman" w:eastAsia="Times New Roman" w:hAnsi="Times New Roman" w:cs="Times New Roman" w:hint="default"/>
      <w:strike/>
    </w:rPr>
  </w:style>
  <w:style w:type="character" w:customStyle="1" w:styleId="WW8Num21z1">
    <w:name w:val="WW8Num21z1"/>
    <w:rsid w:val="004951FA"/>
    <w:rPr>
      <w:rFonts w:ascii="Courier New" w:hAnsi="Courier New" w:cs="Courier New" w:hint="default"/>
    </w:rPr>
  </w:style>
  <w:style w:type="character" w:customStyle="1" w:styleId="WW8Num21z2">
    <w:name w:val="WW8Num21z2"/>
    <w:rsid w:val="004951FA"/>
    <w:rPr>
      <w:rFonts w:ascii="Wingdings" w:hAnsi="Wingdings" w:cs="Wingdings" w:hint="default"/>
    </w:rPr>
  </w:style>
  <w:style w:type="character" w:customStyle="1" w:styleId="WW8Num21z3">
    <w:name w:val="WW8Num21z3"/>
    <w:rsid w:val="004951FA"/>
    <w:rPr>
      <w:rFonts w:ascii="Symbol" w:hAnsi="Symbol" w:cs="Symbol" w:hint="default"/>
    </w:rPr>
  </w:style>
  <w:style w:type="character" w:customStyle="1" w:styleId="WW8Num22z0">
    <w:name w:val="WW8Num22z0"/>
    <w:rsid w:val="004951FA"/>
    <w:rPr>
      <w:b w:val="0"/>
      <w:i w:val="0"/>
      <w:sz w:val="24"/>
      <w:lang w:val="cs-CZ"/>
    </w:rPr>
  </w:style>
  <w:style w:type="character" w:customStyle="1" w:styleId="WW8Num22z1">
    <w:name w:val="WW8Num22z1"/>
    <w:rsid w:val="004951FA"/>
    <w:rPr>
      <w:rFonts w:ascii="Times New Roman" w:eastAsia="Times New Roman" w:hAnsi="Times New Roman" w:cs="Times New Roman" w:hint="default"/>
      <w:b/>
      <w:i w:val="0"/>
    </w:rPr>
  </w:style>
  <w:style w:type="character" w:customStyle="1" w:styleId="WW8Num22z2">
    <w:name w:val="WW8Num22z2"/>
    <w:rsid w:val="004951FA"/>
  </w:style>
  <w:style w:type="character" w:customStyle="1" w:styleId="WW8Num22z3">
    <w:name w:val="WW8Num22z3"/>
    <w:rsid w:val="004951FA"/>
  </w:style>
  <w:style w:type="character" w:customStyle="1" w:styleId="WW8Num22z4">
    <w:name w:val="WW8Num22z4"/>
    <w:rsid w:val="004951FA"/>
  </w:style>
  <w:style w:type="character" w:customStyle="1" w:styleId="WW8Num22z5">
    <w:name w:val="WW8Num22z5"/>
    <w:rsid w:val="004951FA"/>
  </w:style>
  <w:style w:type="character" w:customStyle="1" w:styleId="WW8Num22z6">
    <w:name w:val="WW8Num22z6"/>
    <w:rsid w:val="004951FA"/>
  </w:style>
  <w:style w:type="character" w:customStyle="1" w:styleId="WW8Num22z7">
    <w:name w:val="WW8Num22z7"/>
    <w:rsid w:val="004951FA"/>
  </w:style>
  <w:style w:type="character" w:customStyle="1" w:styleId="WW8Num22z8">
    <w:name w:val="WW8Num22z8"/>
    <w:rsid w:val="004951FA"/>
  </w:style>
  <w:style w:type="character" w:customStyle="1" w:styleId="WW8Num23z0">
    <w:name w:val="WW8Num23z0"/>
    <w:rsid w:val="004951FA"/>
    <w:rPr>
      <w:rFonts w:ascii="Times New Roman" w:eastAsia="Calibri" w:hAnsi="Times New Roman" w:cs="Times New Roman" w:hint="default"/>
      <w:strike/>
      <w:color w:val="auto"/>
    </w:rPr>
  </w:style>
  <w:style w:type="character" w:customStyle="1" w:styleId="WW8Num23z1">
    <w:name w:val="WW8Num23z1"/>
    <w:rsid w:val="004951FA"/>
    <w:rPr>
      <w:rFonts w:ascii="Courier New" w:hAnsi="Courier New" w:cs="Courier New" w:hint="default"/>
    </w:rPr>
  </w:style>
  <w:style w:type="character" w:customStyle="1" w:styleId="WW8Num23z2">
    <w:name w:val="WW8Num23z2"/>
    <w:rsid w:val="004951FA"/>
    <w:rPr>
      <w:rFonts w:ascii="Wingdings" w:hAnsi="Wingdings" w:cs="Wingdings" w:hint="default"/>
    </w:rPr>
  </w:style>
  <w:style w:type="character" w:customStyle="1" w:styleId="WW8Num23z3">
    <w:name w:val="WW8Num23z3"/>
    <w:rsid w:val="004951FA"/>
    <w:rPr>
      <w:rFonts w:ascii="Symbol" w:hAnsi="Symbol" w:cs="Symbol" w:hint="default"/>
    </w:rPr>
  </w:style>
  <w:style w:type="character" w:customStyle="1" w:styleId="WW8Num24z0">
    <w:name w:val="WW8Num24z0"/>
    <w:rsid w:val="004951FA"/>
    <w:rPr>
      <w:rFonts w:hint="default"/>
    </w:rPr>
  </w:style>
  <w:style w:type="character" w:customStyle="1" w:styleId="WW8Num25z0">
    <w:name w:val="WW8Num25z0"/>
    <w:rsid w:val="004951FA"/>
    <w:rPr>
      <w:rFonts w:ascii="Times New Roman" w:hAnsi="Times New Roman" w:cs="Times New Roman" w:hint="default"/>
      <w:b/>
      <w:i w:val="0"/>
      <w:strike/>
      <w:color w:val="000000"/>
      <w:sz w:val="22"/>
      <w:szCs w:val="24"/>
    </w:rPr>
  </w:style>
  <w:style w:type="character" w:customStyle="1" w:styleId="WW8Num25z1">
    <w:name w:val="WW8Num25z1"/>
    <w:rsid w:val="004951FA"/>
    <w:rPr>
      <w:rFonts w:ascii="Courier New" w:hAnsi="Courier New" w:cs="Courier New" w:hint="default"/>
    </w:rPr>
  </w:style>
  <w:style w:type="character" w:customStyle="1" w:styleId="WW8Num25z2">
    <w:name w:val="WW8Num25z2"/>
    <w:rsid w:val="004951FA"/>
    <w:rPr>
      <w:rFonts w:ascii="Wingdings" w:hAnsi="Wingdings" w:cs="Wingdings" w:hint="default"/>
    </w:rPr>
  </w:style>
  <w:style w:type="character" w:customStyle="1" w:styleId="WW8Num25z3">
    <w:name w:val="WW8Num25z3"/>
    <w:rsid w:val="004951FA"/>
    <w:rPr>
      <w:rFonts w:ascii="Symbol" w:hAnsi="Symbol" w:cs="Symbol" w:hint="default"/>
    </w:rPr>
  </w:style>
  <w:style w:type="character" w:customStyle="1" w:styleId="WW8Num26z0">
    <w:name w:val="WW8Num26z0"/>
    <w:rsid w:val="004951FA"/>
    <w:rPr>
      <w:b w:val="0"/>
      <w:i w:val="0"/>
      <w:strike/>
      <w:sz w:val="24"/>
      <w:shd w:val="clear" w:color="auto" w:fill="FFFF00"/>
    </w:rPr>
  </w:style>
  <w:style w:type="character" w:customStyle="1" w:styleId="WW8Num26z1">
    <w:name w:val="WW8Num26z1"/>
    <w:rsid w:val="004951FA"/>
    <w:rPr>
      <w:rFonts w:ascii="Times New Roman" w:eastAsia="Times New Roman" w:hAnsi="Times New Roman" w:cs="Times New Roman" w:hint="default"/>
      <w:b/>
      <w:i w:val="0"/>
      <w:strike/>
      <w:sz w:val="24"/>
      <w:lang w:val="cs-CZ"/>
    </w:rPr>
  </w:style>
  <w:style w:type="character" w:customStyle="1" w:styleId="WW8Num26z2">
    <w:name w:val="WW8Num26z2"/>
    <w:rsid w:val="004951FA"/>
    <w:rPr>
      <w:b w:val="0"/>
      <w:sz w:val="24"/>
    </w:rPr>
  </w:style>
  <w:style w:type="character" w:customStyle="1" w:styleId="WW8Num26z3">
    <w:name w:val="WW8Num26z3"/>
    <w:rsid w:val="004951FA"/>
  </w:style>
  <w:style w:type="character" w:customStyle="1" w:styleId="WW8Num26z4">
    <w:name w:val="WW8Num26z4"/>
    <w:rsid w:val="004951FA"/>
  </w:style>
  <w:style w:type="character" w:customStyle="1" w:styleId="WW8Num26z5">
    <w:name w:val="WW8Num26z5"/>
    <w:rsid w:val="004951FA"/>
  </w:style>
  <w:style w:type="character" w:customStyle="1" w:styleId="WW8Num26z6">
    <w:name w:val="WW8Num26z6"/>
    <w:rsid w:val="004951FA"/>
  </w:style>
  <w:style w:type="character" w:customStyle="1" w:styleId="WW8Num26z7">
    <w:name w:val="WW8Num26z7"/>
    <w:rsid w:val="004951FA"/>
  </w:style>
  <w:style w:type="character" w:customStyle="1" w:styleId="WW8Num26z8">
    <w:name w:val="WW8Num26z8"/>
    <w:rsid w:val="004951FA"/>
  </w:style>
  <w:style w:type="character" w:customStyle="1" w:styleId="WW8Num27z0">
    <w:name w:val="WW8Num27z0"/>
    <w:rsid w:val="004951FA"/>
    <w:rPr>
      <w:rFonts w:hint="default"/>
      <w:bCs/>
      <w:iCs/>
      <w:szCs w:val="28"/>
    </w:rPr>
  </w:style>
  <w:style w:type="character" w:customStyle="1" w:styleId="WW8Num28z0">
    <w:name w:val="WW8Num28z0"/>
    <w:rsid w:val="004951FA"/>
    <w:rPr>
      <w:rFonts w:hint="default"/>
      <w:bCs/>
      <w:iCs/>
      <w:strike/>
      <w:szCs w:val="28"/>
    </w:rPr>
  </w:style>
  <w:style w:type="character" w:customStyle="1" w:styleId="WW8Num29z0">
    <w:name w:val="WW8Num29z0"/>
    <w:rsid w:val="004951FA"/>
    <w:rPr>
      <w:rFonts w:ascii="Times New Roman" w:eastAsia="Times New Roman" w:hAnsi="Times New Roman" w:cs="Times New Roman" w:hint="default"/>
      <w:sz w:val="24"/>
      <w:szCs w:val="22"/>
      <w:lang w:val="cs-CZ"/>
    </w:rPr>
  </w:style>
  <w:style w:type="character" w:customStyle="1" w:styleId="WW8Num29z1">
    <w:name w:val="WW8Num29z1"/>
    <w:rsid w:val="004951FA"/>
    <w:rPr>
      <w:rFonts w:ascii="Courier New" w:hAnsi="Courier New" w:cs="Courier New" w:hint="default"/>
    </w:rPr>
  </w:style>
  <w:style w:type="character" w:customStyle="1" w:styleId="WW8Num29z2">
    <w:name w:val="WW8Num29z2"/>
    <w:rsid w:val="004951FA"/>
    <w:rPr>
      <w:rFonts w:ascii="Wingdings" w:hAnsi="Wingdings" w:cs="Wingdings" w:hint="default"/>
    </w:rPr>
  </w:style>
  <w:style w:type="character" w:customStyle="1" w:styleId="WW8Num29z3">
    <w:name w:val="WW8Num29z3"/>
    <w:rsid w:val="004951FA"/>
    <w:rPr>
      <w:rFonts w:ascii="Symbol" w:hAnsi="Symbol" w:cs="Symbol" w:hint="default"/>
    </w:rPr>
  </w:style>
  <w:style w:type="character" w:customStyle="1" w:styleId="WW8Num30z0">
    <w:name w:val="WW8Num30z0"/>
    <w:rsid w:val="004951FA"/>
    <w:rPr>
      <w:rFonts w:hint="default"/>
    </w:rPr>
  </w:style>
  <w:style w:type="character" w:customStyle="1" w:styleId="WW8Num30z1">
    <w:name w:val="WW8Num30z1"/>
    <w:rsid w:val="004951FA"/>
    <w:rPr>
      <w:rFonts w:hint="default"/>
      <w:b w:val="0"/>
    </w:rPr>
  </w:style>
  <w:style w:type="character" w:customStyle="1" w:styleId="WW8Num31z0">
    <w:name w:val="WW8Num31z0"/>
    <w:rsid w:val="004951FA"/>
    <w:rPr>
      <w:rFonts w:ascii="Times New Roman" w:eastAsia="Calibri" w:hAnsi="Times New Roman" w:cs="Times New Roman" w:hint="default"/>
      <w:strike/>
      <w:color w:val="000000"/>
      <w:szCs w:val="24"/>
    </w:rPr>
  </w:style>
  <w:style w:type="character" w:customStyle="1" w:styleId="WW8Num31z1">
    <w:name w:val="WW8Num31z1"/>
    <w:rsid w:val="004951FA"/>
    <w:rPr>
      <w:rFonts w:ascii="Courier New" w:hAnsi="Courier New" w:cs="Courier New" w:hint="default"/>
    </w:rPr>
  </w:style>
  <w:style w:type="character" w:customStyle="1" w:styleId="WW8Num31z2">
    <w:name w:val="WW8Num31z2"/>
    <w:rsid w:val="004951FA"/>
    <w:rPr>
      <w:rFonts w:ascii="Wingdings" w:hAnsi="Wingdings" w:cs="Wingdings" w:hint="default"/>
    </w:rPr>
  </w:style>
  <w:style w:type="character" w:customStyle="1" w:styleId="WW8Num31z3">
    <w:name w:val="WW8Num31z3"/>
    <w:rsid w:val="004951FA"/>
    <w:rPr>
      <w:rFonts w:ascii="Symbol" w:hAnsi="Symbol" w:cs="Symbol" w:hint="default"/>
    </w:rPr>
  </w:style>
  <w:style w:type="character" w:customStyle="1" w:styleId="WW8Num32z0">
    <w:name w:val="WW8Num32z0"/>
    <w:rsid w:val="004951FA"/>
    <w:rPr>
      <w:rFonts w:hint="default"/>
      <w:b/>
      <w:strike/>
      <w:kern w:val="1"/>
      <w:szCs w:val="24"/>
      <w:lang w:val="cs-CZ"/>
    </w:rPr>
  </w:style>
  <w:style w:type="character" w:customStyle="1" w:styleId="WW8Num32z1">
    <w:name w:val="WW8Num32z1"/>
    <w:rsid w:val="004951FA"/>
  </w:style>
  <w:style w:type="character" w:customStyle="1" w:styleId="WW8Num32z2">
    <w:name w:val="WW8Num32z2"/>
    <w:rsid w:val="004951FA"/>
  </w:style>
  <w:style w:type="character" w:customStyle="1" w:styleId="WW8Num32z3">
    <w:name w:val="WW8Num32z3"/>
    <w:rsid w:val="004951FA"/>
  </w:style>
  <w:style w:type="character" w:customStyle="1" w:styleId="WW8Num32z4">
    <w:name w:val="WW8Num32z4"/>
    <w:rsid w:val="004951FA"/>
  </w:style>
  <w:style w:type="character" w:customStyle="1" w:styleId="WW8Num32z5">
    <w:name w:val="WW8Num32z5"/>
    <w:rsid w:val="004951FA"/>
  </w:style>
  <w:style w:type="character" w:customStyle="1" w:styleId="WW8Num32z6">
    <w:name w:val="WW8Num32z6"/>
    <w:rsid w:val="004951FA"/>
  </w:style>
  <w:style w:type="character" w:customStyle="1" w:styleId="WW8Num32z7">
    <w:name w:val="WW8Num32z7"/>
    <w:rsid w:val="004951FA"/>
  </w:style>
  <w:style w:type="character" w:customStyle="1" w:styleId="WW8Num32z8">
    <w:name w:val="WW8Num32z8"/>
    <w:rsid w:val="004951FA"/>
  </w:style>
  <w:style w:type="character" w:customStyle="1" w:styleId="WW8Num33z0">
    <w:name w:val="WW8Num33z0"/>
    <w:rsid w:val="004951FA"/>
    <w:rPr>
      <w:rFonts w:hint="default"/>
    </w:rPr>
  </w:style>
  <w:style w:type="character" w:customStyle="1" w:styleId="WW8Num34z0">
    <w:name w:val="WW8Num34z0"/>
    <w:rsid w:val="004951FA"/>
    <w:rPr>
      <w:rFonts w:hint="default"/>
    </w:rPr>
  </w:style>
  <w:style w:type="character" w:customStyle="1" w:styleId="WW8Num35z0">
    <w:name w:val="WW8Num35z0"/>
    <w:rsid w:val="004951FA"/>
    <w:rPr>
      <w:rFonts w:hint="default"/>
    </w:rPr>
  </w:style>
  <w:style w:type="character" w:customStyle="1" w:styleId="WW8Num35z1">
    <w:name w:val="WW8Num35z1"/>
    <w:rsid w:val="004951FA"/>
  </w:style>
  <w:style w:type="character" w:customStyle="1" w:styleId="WW8Num35z2">
    <w:name w:val="WW8Num35z2"/>
    <w:rsid w:val="004951FA"/>
  </w:style>
  <w:style w:type="character" w:customStyle="1" w:styleId="WW8Num35z3">
    <w:name w:val="WW8Num35z3"/>
    <w:rsid w:val="004951FA"/>
  </w:style>
  <w:style w:type="character" w:customStyle="1" w:styleId="WW8Num35z4">
    <w:name w:val="WW8Num35z4"/>
    <w:rsid w:val="004951FA"/>
  </w:style>
  <w:style w:type="character" w:customStyle="1" w:styleId="WW8Num35z5">
    <w:name w:val="WW8Num35z5"/>
    <w:rsid w:val="004951FA"/>
  </w:style>
  <w:style w:type="character" w:customStyle="1" w:styleId="WW8Num35z6">
    <w:name w:val="WW8Num35z6"/>
    <w:rsid w:val="004951FA"/>
  </w:style>
  <w:style w:type="character" w:customStyle="1" w:styleId="WW8Num35z7">
    <w:name w:val="WW8Num35z7"/>
    <w:rsid w:val="004951FA"/>
  </w:style>
  <w:style w:type="character" w:customStyle="1" w:styleId="WW8Num35z8">
    <w:name w:val="WW8Num35z8"/>
    <w:rsid w:val="004951FA"/>
  </w:style>
  <w:style w:type="character" w:customStyle="1" w:styleId="WW8Num36z0">
    <w:name w:val="WW8Num36z0"/>
    <w:rsid w:val="004951FA"/>
  </w:style>
  <w:style w:type="character" w:customStyle="1" w:styleId="WW8Num36z1">
    <w:name w:val="WW8Num36z1"/>
    <w:rsid w:val="004951FA"/>
  </w:style>
  <w:style w:type="character" w:customStyle="1" w:styleId="WW8Num36z2">
    <w:name w:val="WW8Num36z2"/>
    <w:rsid w:val="004951FA"/>
  </w:style>
  <w:style w:type="character" w:customStyle="1" w:styleId="WW8Num36z3">
    <w:name w:val="WW8Num36z3"/>
    <w:rsid w:val="004951FA"/>
  </w:style>
  <w:style w:type="character" w:customStyle="1" w:styleId="WW8Num36z4">
    <w:name w:val="WW8Num36z4"/>
    <w:rsid w:val="004951FA"/>
  </w:style>
  <w:style w:type="character" w:customStyle="1" w:styleId="WW8Num36z5">
    <w:name w:val="WW8Num36z5"/>
    <w:rsid w:val="004951FA"/>
  </w:style>
  <w:style w:type="character" w:customStyle="1" w:styleId="WW8Num36z6">
    <w:name w:val="WW8Num36z6"/>
    <w:rsid w:val="004951FA"/>
  </w:style>
  <w:style w:type="character" w:customStyle="1" w:styleId="WW8Num36z7">
    <w:name w:val="WW8Num36z7"/>
    <w:rsid w:val="004951FA"/>
  </w:style>
  <w:style w:type="character" w:customStyle="1" w:styleId="WW8Num36z8">
    <w:name w:val="WW8Num36z8"/>
    <w:rsid w:val="004951FA"/>
  </w:style>
  <w:style w:type="character" w:customStyle="1" w:styleId="Standardnpsmoodstavce2">
    <w:name w:val="Standardní písmo odstavce2"/>
    <w:rsid w:val="004951FA"/>
  </w:style>
  <w:style w:type="character" w:customStyle="1" w:styleId="WW8Num1z1">
    <w:name w:val="WW8Num1z1"/>
    <w:rsid w:val="004951FA"/>
  </w:style>
  <w:style w:type="character" w:customStyle="1" w:styleId="WW8Num1z2">
    <w:name w:val="WW8Num1z2"/>
    <w:rsid w:val="004951FA"/>
  </w:style>
  <w:style w:type="character" w:customStyle="1" w:styleId="WW8Num1z3">
    <w:name w:val="WW8Num1z3"/>
    <w:rsid w:val="004951FA"/>
  </w:style>
  <w:style w:type="character" w:customStyle="1" w:styleId="WW8Num1z4">
    <w:name w:val="WW8Num1z4"/>
    <w:rsid w:val="004951FA"/>
  </w:style>
  <w:style w:type="character" w:customStyle="1" w:styleId="WW8Num1z5">
    <w:name w:val="WW8Num1z5"/>
    <w:rsid w:val="004951FA"/>
  </w:style>
  <w:style w:type="character" w:customStyle="1" w:styleId="WW8Num1z6">
    <w:name w:val="WW8Num1z6"/>
    <w:rsid w:val="004951FA"/>
  </w:style>
  <w:style w:type="character" w:customStyle="1" w:styleId="WW8Num1z7">
    <w:name w:val="WW8Num1z7"/>
    <w:rsid w:val="004951FA"/>
  </w:style>
  <w:style w:type="character" w:customStyle="1" w:styleId="WW8Num1z8">
    <w:name w:val="WW8Num1z8"/>
    <w:rsid w:val="004951FA"/>
  </w:style>
  <w:style w:type="character" w:customStyle="1" w:styleId="WW8Num3z1">
    <w:name w:val="WW8Num3z1"/>
    <w:rsid w:val="004951FA"/>
  </w:style>
  <w:style w:type="character" w:customStyle="1" w:styleId="WW8Num3z2">
    <w:name w:val="WW8Num3z2"/>
    <w:rsid w:val="004951FA"/>
  </w:style>
  <w:style w:type="character" w:customStyle="1" w:styleId="WW8Num3z3">
    <w:name w:val="WW8Num3z3"/>
    <w:rsid w:val="004951FA"/>
  </w:style>
  <w:style w:type="character" w:customStyle="1" w:styleId="WW8Num3z4">
    <w:name w:val="WW8Num3z4"/>
    <w:rsid w:val="004951FA"/>
  </w:style>
  <w:style w:type="character" w:customStyle="1" w:styleId="WW8Num3z5">
    <w:name w:val="WW8Num3z5"/>
    <w:rsid w:val="004951FA"/>
  </w:style>
  <w:style w:type="character" w:customStyle="1" w:styleId="WW8Num3z6">
    <w:name w:val="WW8Num3z6"/>
    <w:rsid w:val="004951FA"/>
  </w:style>
  <w:style w:type="character" w:customStyle="1" w:styleId="WW8Num3z7">
    <w:name w:val="WW8Num3z7"/>
    <w:rsid w:val="004951FA"/>
  </w:style>
  <w:style w:type="character" w:customStyle="1" w:styleId="WW8Num3z8">
    <w:name w:val="WW8Num3z8"/>
    <w:rsid w:val="004951FA"/>
  </w:style>
  <w:style w:type="character" w:customStyle="1" w:styleId="WW8Num5z1">
    <w:name w:val="WW8Num5z1"/>
    <w:rsid w:val="004951FA"/>
    <w:rPr>
      <w:rFonts w:ascii="Courier New" w:hAnsi="Courier New" w:cs="Courier New" w:hint="default"/>
    </w:rPr>
  </w:style>
  <w:style w:type="character" w:customStyle="1" w:styleId="WW8Num5z2">
    <w:name w:val="WW8Num5z2"/>
    <w:rsid w:val="004951FA"/>
    <w:rPr>
      <w:rFonts w:ascii="Wingdings" w:hAnsi="Wingdings" w:cs="Wingdings" w:hint="default"/>
    </w:rPr>
  </w:style>
  <w:style w:type="character" w:customStyle="1" w:styleId="WW8Num6z1">
    <w:name w:val="WW8Num6z1"/>
    <w:rsid w:val="004951FA"/>
    <w:rPr>
      <w:rFonts w:ascii="Courier New" w:hAnsi="Courier New" w:cs="Courier New" w:hint="default"/>
    </w:rPr>
  </w:style>
  <w:style w:type="character" w:customStyle="1" w:styleId="WW8Num6z2">
    <w:name w:val="WW8Num6z2"/>
    <w:rsid w:val="004951FA"/>
    <w:rPr>
      <w:rFonts w:ascii="Wingdings" w:hAnsi="Wingdings" w:cs="Wingdings" w:hint="default"/>
    </w:rPr>
  </w:style>
  <w:style w:type="character" w:customStyle="1" w:styleId="WW8Num6z3">
    <w:name w:val="WW8Num6z3"/>
    <w:rsid w:val="004951FA"/>
    <w:rPr>
      <w:rFonts w:ascii="Symbol" w:hAnsi="Symbol" w:cs="Symbol" w:hint="default"/>
    </w:rPr>
  </w:style>
  <w:style w:type="character" w:customStyle="1" w:styleId="WW8Num8z1">
    <w:name w:val="WW8Num8z1"/>
    <w:rsid w:val="004951FA"/>
  </w:style>
  <w:style w:type="character" w:customStyle="1" w:styleId="WW8Num8z2">
    <w:name w:val="WW8Num8z2"/>
    <w:rsid w:val="004951FA"/>
  </w:style>
  <w:style w:type="character" w:customStyle="1" w:styleId="WW8Num8z3">
    <w:name w:val="WW8Num8z3"/>
    <w:rsid w:val="004951FA"/>
  </w:style>
  <w:style w:type="character" w:customStyle="1" w:styleId="WW8Num8z4">
    <w:name w:val="WW8Num8z4"/>
    <w:rsid w:val="004951FA"/>
  </w:style>
  <w:style w:type="character" w:customStyle="1" w:styleId="WW8Num8z5">
    <w:name w:val="WW8Num8z5"/>
    <w:rsid w:val="004951FA"/>
  </w:style>
  <w:style w:type="character" w:customStyle="1" w:styleId="WW8Num8z6">
    <w:name w:val="WW8Num8z6"/>
    <w:rsid w:val="004951FA"/>
  </w:style>
  <w:style w:type="character" w:customStyle="1" w:styleId="WW8Num8z7">
    <w:name w:val="WW8Num8z7"/>
    <w:rsid w:val="004951FA"/>
  </w:style>
  <w:style w:type="character" w:customStyle="1" w:styleId="WW8Num8z8">
    <w:name w:val="WW8Num8z8"/>
    <w:rsid w:val="004951FA"/>
  </w:style>
  <w:style w:type="character" w:customStyle="1" w:styleId="WW8Num10z1">
    <w:name w:val="WW8Num10z1"/>
    <w:rsid w:val="004951FA"/>
    <w:rPr>
      <w:rFonts w:ascii="Courier New" w:hAnsi="Courier New" w:cs="Courier New" w:hint="default"/>
    </w:rPr>
  </w:style>
  <w:style w:type="character" w:customStyle="1" w:styleId="WW8Num10z2">
    <w:name w:val="WW8Num10z2"/>
    <w:rsid w:val="004951FA"/>
    <w:rPr>
      <w:rFonts w:ascii="Wingdings" w:hAnsi="Wingdings" w:cs="Wingdings" w:hint="default"/>
    </w:rPr>
  </w:style>
  <w:style w:type="character" w:customStyle="1" w:styleId="WW8Num10z3">
    <w:name w:val="WW8Num10z3"/>
    <w:rsid w:val="004951FA"/>
    <w:rPr>
      <w:rFonts w:ascii="Symbol" w:hAnsi="Symbol" w:cs="Symbol" w:hint="default"/>
    </w:rPr>
  </w:style>
  <w:style w:type="character" w:customStyle="1" w:styleId="WW8Num14z1">
    <w:name w:val="WW8Num14z1"/>
    <w:rsid w:val="004951FA"/>
    <w:rPr>
      <w:rFonts w:ascii="Courier New" w:hAnsi="Courier New" w:cs="Courier New" w:hint="default"/>
    </w:rPr>
  </w:style>
  <w:style w:type="character" w:customStyle="1" w:styleId="WW8Num14z2">
    <w:name w:val="WW8Num14z2"/>
    <w:rsid w:val="004951FA"/>
    <w:rPr>
      <w:rFonts w:ascii="Wingdings" w:hAnsi="Wingdings" w:cs="Wingdings" w:hint="default"/>
    </w:rPr>
  </w:style>
  <w:style w:type="character" w:customStyle="1" w:styleId="WW8Num14z3">
    <w:name w:val="WW8Num14z3"/>
    <w:rsid w:val="004951FA"/>
    <w:rPr>
      <w:rFonts w:ascii="Symbol" w:hAnsi="Symbol" w:cs="Symbol" w:hint="default"/>
    </w:rPr>
  </w:style>
  <w:style w:type="character" w:customStyle="1" w:styleId="WW8Num15z1">
    <w:name w:val="WW8Num15z1"/>
    <w:rsid w:val="004951FA"/>
    <w:rPr>
      <w:rFonts w:ascii="Courier New" w:hAnsi="Courier New" w:cs="Courier New" w:hint="default"/>
    </w:rPr>
  </w:style>
  <w:style w:type="character" w:customStyle="1" w:styleId="WW8Num15z2">
    <w:name w:val="WW8Num15z2"/>
    <w:rsid w:val="004951FA"/>
    <w:rPr>
      <w:rFonts w:ascii="Wingdings" w:hAnsi="Wingdings" w:cs="Wingdings" w:hint="default"/>
    </w:rPr>
  </w:style>
  <w:style w:type="character" w:customStyle="1" w:styleId="WW8Num15z3">
    <w:name w:val="WW8Num15z3"/>
    <w:rsid w:val="004951FA"/>
    <w:rPr>
      <w:rFonts w:ascii="Symbol" w:hAnsi="Symbol" w:cs="Symbol" w:hint="default"/>
    </w:rPr>
  </w:style>
  <w:style w:type="character" w:customStyle="1" w:styleId="Standardnpsmoodstavce1">
    <w:name w:val="Standardní písmo odstavce1"/>
    <w:rsid w:val="004951FA"/>
  </w:style>
  <w:style w:type="character" w:customStyle="1" w:styleId="ProsttextChar">
    <w:name w:val="Prostý text Char"/>
    <w:link w:val="Prosttext"/>
    <w:uiPriority w:val="99"/>
    <w:rsid w:val="004951FA"/>
    <w:rPr>
      <w:rFonts w:ascii="Calibri" w:eastAsia="Calibri" w:hAnsi="Calibri" w:cs="Times New Roman"/>
      <w:lang w:val="x-none"/>
    </w:rPr>
  </w:style>
  <w:style w:type="character" w:customStyle="1" w:styleId="NadpishlavnChar">
    <w:name w:val="Nadpis hlavní Char"/>
    <w:rsid w:val="004951FA"/>
    <w:rPr>
      <w:rFonts w:ascii="Arial" w:eastAsia="Calibri" w:hAnsi="Arial" w:cs="Arial"/>
      <w:b/>
      <w:bCs/>
      <w:kern w:val="1"/>
      <w:sz w:val="28"/>
      <w:szCs w:val="28"/>
      <w:u w:val="single"/>
      <w:lang w:val="x-none"/>
    </w:rPr>
  </w:style>
  <w:style w:type="character" w:customStyle="1" w:styleId="prezence">
    <w:name w:val="prezence"/>
    <w:rsid w:val="004951FA"/>
    <w:rPr>
      <w:b/>
      <w:bCs w:val="0"/>
      <w:u w:val="single"/>
    </w:rPr>
  </w:style>
  <w:style w:type="character" w:customStyle="1" w:styleId="ZhlavChar">
    <w:name w:val="Záhlaví Char"/>
    <w:rsid w:val="004951FA"/>
    <w:rPr>
      <w:rFonts w:ascii="Times New Roman" w:hAnsi="Times New Roman" w:cs="Times New Roman"/>
      <w:sz w:val="24"/>
      <w:szCs w:val="22"/>
    </w:rPr>
  </w:style>
  <w:style w:type="character" w:customStyle="1" w:styleId="ZpatChar">
    <w:name w:val="Zápatí Char"/>
    <w:rsid w:val="004951FA"/>
    <w:rPr>
      <w:rFonts w:ascii="Times New Roman" w:hAnsi="Times New Roman" w:cs="Times New Roman"/>
      <w:sz w:val="24"/>
      <w:szCs w:val="22"/>
    </w:rPr>
  </w:style>
  <w:style w:type="character" w:styleId="slostrnky">
    <w:name w:val="page number"/>
    <w:rsid w:val="004951FA"/>
  </w:style>
  <w:style w:type="character" w:styleId="Hypertextovodkaz">
    <w:name w:val="Hyperlink"/>
    <w:rsid w:val="004951FA"/>
    <w:rPr>
      <w:color w:val="0000FF"/>
      <w:u w:val="single"/>
    </w:rPr>
  </w:style>
  <w:style w:type="character" w:styleId="Siln">
    <w:name w:val="Strong"/>
    <w:uiPriority w:val="22"/>
    <w:rsid w:val="004951FA"/>
    <w:rPr>
      <w:b/>
      <w:bCs/>
    </w:rPr>
  </w:style>
  <w:style w:type="character" w:customStyle="1" w:styleId="h1a1">
    <w:name w:val="h1a1"/>
    <w:rsid w:val="004951FA"/>
    <w:rPr>
      <w:vanish w:val="0"/>
      <w:sz w:val="24"/>
      <w:szCs w:val="24"/>
    </w:rPr>
  </w:style>
  <w:style w:type="character" w:customStyle="1" w:styleId="Odkaznakoment1">
    <w:name w:val="Odkaz na komentář1"/>
    <w:rsid w:val="004951FA"/>
    <w:rPr>
      <w:sz w:val="16"/>
      <w:szCs w:val="16"/>
    </w:rPr>
  </w:style>
  <w:style w:type="character" w:customStyle="1" w:styleId="TextkomenteChar">
    <w:name w:val="Text komentáře Char"/>
    <w:rsid w:val="004951FA"/>
    <w:rPr>
      <w:rFonts w:ascii="Times New Roman" w:hAnsi="Times New Roman" w:cs="Times New Roman"/>
    </w:rPr>
  </w:style>
  <w:style w:type="character" w:customStyle="1" w:styleId="PedmtkomenteChar">
    <w:name w:val="Předmět komentáře Char"/>
    <w:rsid w:val="004951FA"/>
    <w:rPr>
      <w:rFonts w:ascii="Times New Roman" w:hAnsi="Times New Roman" w:cs="Times New Roman"/>
      <w:b/>
      <w:bCs/>
    </w:rPr>
  </w:style>
  <w:style w:type="character" w:customStyle="1" w:styleId="TextbublinyChar">
    <w:name w:val="Text bubliny Char"/>
    <w:rsid w:val="004951FA"/>
    <w:rPr>
      <w:rFonts w:ascii="Tahoma" w:hAnsi="Tahoma" w:cs="Tahoma"/>
      <w:sz w:val="16"/>
      <w:szCs w:val="16"/>
    </w:rPr>
  </w:style>
  <w:style w:type="character" w:styleId="Zdraznn">
    <w:name w:val="Emphasis"/>
    <w:aliases w:val="Zvýraznění"/>
    <w:uiPriority w:val="20"/>
    <w:rsid w:val="004951FA"/>
    <w:rPr>
      <w:b/>
      <w:bCs/>
      <w:i w:val="0"/>
      <w:iCs w:val="0"/>
    </w:rPr>
  </w:style>
  <w:style w:type="character" w:customStyle="1" w:styleId="st1">
    <w:name w:val="st1"/>
    <w:basedOn w:val="Standardnpsmoodstavce1"/>
    <w:rsid w:val="004951FA"/>
  </w:style>
  <w:style w:type="character" w:customStyle="1" w:styleId="ZkladntextChar">
    <w:name w:val="Základní text Char"/>
    <w:rsid w:val="004951FA"/>
    <w:rPr>
      <w:rFonts w:ascii="Times New Roman" w:hAnsi="Times New Roman" w:cs="Times New Roman"/>
      <w:sz w:val="24"/>
      <w:szCs w:val="24"/>
    </w:rPr>
  </w:style>
  <w:style w:type="character" w:customStyle="1" w:styleId="ZkladntextChar1">
    <w:name w:val="Základní text Char1"/>
    <w:rsid w:val="004951FA"/>
    <w:rPr>
      <w:rFonts w:eastAsia="Calibri"/>
      <w:sz w:val="24"/>
      <w:szCs w:val="24"/>
      <w:lang w:val="x-none"/>
    </w:rPr>
  </w:style>
  <w:style w:type="character" w:customStyle="1" w:styleId="ZhlavChar1">
    <w:name w:val="Záhlaví Char1"/>
    <w:rsid w:val="004951FA"/>
    <w:rPr>
      <w:rFonts w:eastAsia="Calibri"/>
      <w:sz w:val="24"/>
      <w:szCs w:val="22"/>
      <w:lang w:val="x-none"/>
    </w:rPr>
  </w:style>
  <w:style w:type="character" w:customStyle="1" w:styleId="ZpatChar1">
    <w:name w:val="Zápatí Char1"/>
    <w:rsid w:val="004951FA"/>
    <w:rPr>
      <w:rFonts w:eastAsia="Calibri"/>
      <w:sz w:val="24"/>
      <w:szCs w:val="22"/>
      <w:lang w:val="x-none"/>
    </w:rPr>
  </w:style>
  <w:style w:type="character" w:customStyle="1" w:styleId="PedmtkomenteChar1">
    <w:name w:val="Předmět komentáře Char1"/>
    <w:rsid w:val="004951FA"/>
    <w:rPr>
      <w:rFonts w:eastAsia="Calibri"/>
      <w:b/>
      <w:bCs/>
      <w:lang w:val="x-none"/>
    </w:rPr>
  </w:style>
  <w:style w:type="character" w:customStyle="1" w:styleId="TextbublinyChar1">
    <w:name w:val="Text bubliny Char1"/>
    <w:rsid w:val="004951FA"/>
    <w:rPr>
      <w:rFonts w:ascii="Tahoma" w:eastAsia="Calibri" w:hAnsi="Tahoma" w:cs="Tahoma"/>
      <w:sz w:val="16"/>
      <w:szCs w:val="16"/>
      <w:lang w:val="x-none"/>
    </w:rPr>
  </w:style>
  <w:style w:type="character" w:customStyle="1" w:styleId="Odkaznakoment2">
    <w:name w:val="Odkaz na komentář2"/>
    <w:rsid w:val="004951FA"/>
    <w:rPr>
      <w:sz w:val="16"/>
      <w:szCs w:val="16"/>
    </w:rPr>
  </w:style>
  <w:style w:type="character" w:customStyle="1" w:styleId="TextkomenteChar1">
    <w:name w:val="Text komentáře Char1"/>
    <w:uiPriority w:val="99"/>
    <w:rsid w:val="004951FA"/>
    <w:rPr>
      <w:rFonts w:eastAsia="Calibri"/>
    </w:rPr>
  </w:style>
  <w:style w:type="character" w:customStyle="1" w:styleId="NzevChar1">
    <w:name w:val="Název Char1"/>
    <w:uiPriority w:val="10"/>
    <w:rsid w:val="004951FA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RozvrendokumentuChar">
    <w:name w:val="Rozvržení dokumentu Char"/>
    <w:rsid w:val="004951FA"/>
    <w:rPr>
      <w:rFonts w:ascii="Tahoma" w:eastAsia="Calibri" w:hAnsi="Tahoma" w:cs="Tahoma"/>
      <w:sz w:val="16"/>
      <w:szCs w:val="16"/>
    </w:rPr>
  </w:style>
  <w:style w:type="character" w:customStyle="1" w:styleId="h1a">
    <w:name w:val="h1a"/>
    <w:rsid w:val="004951FA"/>
  </w:style>
  <w:style w:type="character" w:customStyle="1" w:styleId="innostiChar">
    <w:name w:val="činnosti Char"/>
    <w:rsid w:val="004951FA"/>
  </w:style>
  <w:style w:type="character" w:customStyle="1" w:styleId="ProsttextChar1">
    <w:name w:val="Prostý text Char1"/>
    <w:rsid w:val="004951FA"/>
    <w:rPr>
      <w:rFonts w:ascii="Courier New" w:eastAsia="Calibri" w:hAnsi="Courier New" w:cs="Courier New"/>
    </w:rPr>
  </w:style>
  <w:style w:type="character" w:customStyle="1" w:styleId="h1a6">
    <w:name w:val="h1a6"/>
    <w:rsid w:val="004951FA"/>
    <w:rPr>
      <w:rFonts w:ascii="Arial" w:hAnsi="Arial" w:cs="Arial" w:hint="default"/>
      <w:i/>
      <w:iCs/>
      <w:vanish w:val="0"/>
      <w:sz w:val="26"/>
      <w:szCs w:val="26"/>
    </w:rPr>
  </w:style>
  <w:style w:type="character" w:customStyle="1" w:styleId="PodtitulChar">
    <w:name w:val="Podtitul Char"/>
    <w:rsid w:val="004951FA"/>
    <w:rPr>
      <w:b/>
      <w:bCs/>
      <w:i/>
      <w:iCs/>
      <w:sz w:val="28"/>
      <w:szCs w:val="28"/>
      <w:lang w:val="x-none"/>
    </w:rPr>
  </w:style>
  <w:style w:type="paragraph" w:customStyle="1" w:styleId="Nadpis">
    <w:name w:val="Nadpis"/>
    <w:basedOn w:val="Normln"/>
    <w:next w:val="Zkladntext"/>
    <w:rsid w:val="004951FA"/>
    <w:pPr>
      <w:jc w:val="center"/>
    </w:pPr>
    <w:rPr>
      <w:rFonts w:eastAsia="Times New Roman"/>
      <w:b/>
      <w:bCs/>
      <w:sz w:val="40"/>
      <w:szCs w:val="24"/>
      <w:lang w:val="x-none"/>
    </w:rPr>
  </w:style>
  <w:style w:type="paragraph" w:styleId="Zkladntext">
    <w:name w:val="Body Text"/>
    <w:basedOn w:val="Normln"/>
    <w:link w:val="ZkladntextChar2"/>
    <w:rsid w:val="004951FA"/>
    <w:pPr>
      <w:spacing w:after="40"/>
      <w:ind w:firstLine="709"/>
    </w:pPr>
    <w:rPr>
      <w:szCs w:val="24"/>
      <w:lang w:val="x-none"/>
    </w:rPr>
  </w:style>
  <w:style w:type="character" w:customStyle="1" w:styleId="ZkladntextChar2">
    <w:name w:val="Základní text Char2"/>
    <w:basedOn w:val="Standardnpsmoodstavce"/>
    <w:link w:val="Zkladntext"/>
    <w:rsid w:val="004951FA"/>
    <w:rPr>
      <w:rFonts w:ascii="Times New Roman" w:eastAsia="Calibri" w:hAnsi="Times New Roman" w:cs="Calibri"/>
      <w:kern w:val="0"/>
      <w:sz w:val="24"/>
      <w:szCs w:val="24"/>
      <w:lang w:val="x-none"/>
      <w14:ligatures w14:val="none"/>
    </w:rPr>
  </w:style>
  <w:style w:type="paragraph" w:styleId="Seznam">
    <w:name w:val="List"/>
    <w:basedOn w:val="Zkladntext"/>
    <w:rsid w:val="004951FA"/>
    <w:rPr>
      <w:rFonts w:cs="Arial"/>
    </w:rPr>
  </w:style>
  <w:style w:type="paragraph" w:customStyle="1" w:styleId="Popisek">
    <w:name w:val="Popisek"/>
    <w:basedOn w:val="Normln"/>
    <w:rsid w:val="004951FA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rsid w:val="004951FA"/>
    <w:pPr>
      <w:suppressLineNumbers/>
    </w:pPr>
    <w:rPr>
      <w:rFonts w:cs="Arial"/>
    </w:rPr>
  </w:style>
  <w:style w:type="paragraph" w:customStyle="1" w:styleId="Prosttext2">
    <w:name w:val="Prostý text2"/>
    <w:basedOn w:val="Normln"/>
    <w:rsid w:val="004951FA"/>
    <w:pPr>
      <w:jc w:val="left"/>
    </w:pPr>
    <w:rPr>
      <w:rFonts w:ascii="Calibri" w:hAnsi="Calibri"/>
      <w:sz w:val="20"/>
      <w:szCs w:val="20"/>
      <w:lang w:val="x-none"/>
    </w:rPr>
  </w:style>
  <w:style w:type="paragraph" w:customStyle="1" w:styleId="Titulek1">
    <w:name w:val="Titulek1"/>
    <w:basedOn w:val="Normln"/>
    <w:rsid w:val="004951FA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Prosttext1">
    <w:name w:val="Prostý text1"/>
    <w:basedOn w:val="Normln"/>
    <w:rsid w:val="004951FA"/>
    <w:pPr>
      <w:jc w:val="left"/>
    </w:pPr>
    <w:rPr>
      <w:rFonts w:ascii="Calibri" w:hAnsi="Calibri"/>
      <w:sz w:val="20"/>
      <w:szCs w:val="20"/>
      <w:lang w:val="x-none"/>
    </w:rPr>
  </w:style>
  <w:style w:type="paragraph" w:customStyle="1" w:styleId="Nadpishlavn">
    <w:name w:val="Nadpis hlavní"/>
    <w:basedOn w:val="Normln"/>
    <w:rsid w:val="004951FA"/>
    <w:pPr>
      <w:jc w:val="center"/>
    </w:pPr>
    <w:rPr>
      <w:rFonts w:ascii="Arial" w:hAnsi="Arial" w:cs="Arial"/>
      <w:b/>
      <w:bCs/>
      <w:kern w:val="1"/>
      <w:sz w:val="28"/>
      <w:szCs w:val="28"/>
      <w:u w:val="single"/>
      <w:lang w:val="x-none"/>
    </w:rPr>
  </w:style>
  <w:style w:type="paragraph" w:styleId="Normlnweb">
    <w:name w:val="Normal (Web)"/>
    <w:basedOn w:val="Normln"/>
    <w:uiPriority w:val="99"/>
    <w:rsid w:val="004951FA"/>
    <w:pPr>
      <w:spacing w:before="280" w:after="280"/>
      <w:jc w:val="left"/>
    </w:pPr>
    <w:rPr>
      <w:rFonts w:ascii="Arial" w:eastAsia="Times New Roman" w:hAnsi="Arial" w:cs="Arial"/>
      <w:color w:val="000000"/>
      <w:szCs w:val="24"/>
    </w:rPr>
  </w:style>
  <w:style w:type="paragraph" w:styleId="Zhlav">
    <w:name w:val="header"/>
    <w:basedOn w:val="Normln"/>
    <w:link w:val="ZhlavChar2"/>
    <w:rsid w:val="004951FA"/>
    <w:rPr>
      <w:lang w:val="x-none"/>
    </w:rPr>
  </w:style>
  <w:style w:type="character" w:customStyle="1" w:styleId="ZhlavChar2">
    <w:name w:val="Záhlaví Char2"/>
    <w:basedOn w:val="Standardnpsmoodstavce"/>
    <w:link w:val="Zhlav"/>
    <w:rsid w:val="004951FA"/>
    <w:rPr>
      <w:rFonts w:ascii="Times New Roman" w:eastAsia="Calibri" w:hAnsi="Times New Roman" w:cs="Calibri"/>
      <w:kern w:val="0"/>
      <w:sz w:val="24"/>
      <w:lang w:val="x-none"/>
      <w14:ligatures w14:val="none"/>
    </w:rPr>
  </w:style>
  <w:style w:type="paragraph" w:styleId="Zpat">
    <w:name w:val="footer"/>
    <w:basedOn w:val="Normln"/>
    <w:link w:val="ZpatChar2"/>
    <w:rsid w:val="004951FA"/>
    <w:rPr>
      <w:lang w:val="x-none"/>
    </w:rPr>
  </w:style>
  <w:style w:type="character" w:customStyle="1" w:styleId="ZpatChar2">
    <w:name w:val="Zápatí Char2"/>
    <w:basedOn w:val="Standardnpsmoodstavce"/>
    <w:link w:val="Zpat"/>
    <w:rsid w:val="004951FA"/>
    <w:rPr>
      <w:rFonts w:ascii="Times New Roman" w:eastAsia="Calibri" w:hAnsi="Times New Roman" w:cs="Calibri"/>
      <w:kern w:val="0"/>
      <w:sz w:val="24"/>
      <w:lang w:val="x-none"/>
      <w14:ligatures w14:val="none"/>
    </w:rPr>
  </w:style>
  <w:style w:type="paragraph" w:customStyle="1" w:styleId="notice">
    <w:name w:val="notice"/>
    <w:basedOn w:val="Normln"/>
    <w:rsid w:val="004951FA"/>
    <w:pPr>
      <w:spacing w:before="280" w:after="280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Textkomente1">
    <w:name w:val="Text komentáře1"/>
    <w:basedOn w:val="Normln"/>
    <w:rsid w:val="004951FA"/>
    <w:rPr>
      <w:sz w:val="20"/>
      <w:szCs w:val="20"/>
      <w:lang w:val="x-none"/>
    </w:rPr>
  </w:style>
  <w:style w:type="paragraph" w:styleId="Textkomente">
    <w:name w:val="annotation text"/>
    <w:basedOn w:val="Normln"/>
    <w:link w:val="TextkomenteChar2"/>
    <w:uiPriority w:val="99"/>
    <w:unhideWhenUsed/>
    <w:rsid w:val="004951FA"/>
    <w:rPr>
      <w:sz w:val="20"/>
      <w:szCs w:val="20"/>
    </w:rPr>
  </w:style>
  <w:style w:type="character" w:customStyle="1" w:styleId="TextkomenteChar2">
    <w:name w:val="Text komentáře Char2"/>
    <w:basedOn w:val="Standardnpsmoodstavce"/>
    <w:link w:val="Textkomente"/>
    <w:uiPriority w:val="99"/>
    <w:rsid w:val="004951FA"/>
    <w:rPr>
      <w:rFonts w:ascii="Times New Roman" w:eastAsia="Calibri" w:hAnsi="Times New Roman" w:cs="Calibri"/>
      <w:kern w:val="0"/>
      <w:sz w:val="20"/>
      <w:szCs w:val="20"/>
      <w14:ligatures w14:val="none"/>
    </w:rPr>
  </w:style>
  <w:style w:type="paragraph" w:styleId="Pedmtkomente">
    <w:name w:val="annotation subject"/>
    <w:basedOn w:val="Textkomente1"/>
    <w:next w:val="Textkomente1"/>
    <w:link w:val="PedmtkomenteChar2"/>
    <w:rsid w:val="004951FA"/>
    <w:rPr>
      <w:b/>
      <w:bCs/>
    </w:rPr>
  </w:style>
  <w:style w:type="character" w:customStyle="1" w:styleId="PedmtkomenteChar2">
    <w:name w:val="Předmět komentáře Char2"/>
    <w:basedOn w:val="TextkomenteChar2"/>
    <w:link w:val="Pedmtkomente"/>
    <w:rsid w:val="004951FA"/>
    <w:rPr>
      <w:rFonts w:ascii="Times New Roman" w:eastAsia="Calibri" w:hAnsi="Times New Roman" w:cs="Calibri"/>
      <w:b/>
      <w:bCs/>
      <w:kern w:val="0"/>
      <w:sz w:val="20"/>
      <w:szCs w:val="20"/>
      <w:lang w:val="x-none"/>
      <w14:ligatures w14:val="none"/>
    </w:rPr>
  </w:style>
  <w:style w:type="paragraph" w:styleId="Textbubliny">
    <w:name w:val="Balloon Text"/>
    <w:basedOn w:val="Normln"/>
    <w:link w:val="TextbublinyChar2"/>
    <w:rsid w:val="004951FA"/>
    <w:rPr>
      <w:rFonts w:ascii="Tahoma" w:hAnsi="Tahoma" w:cs="Tahoma"/>
      <w:sz w:val="16"/>
      <w:szCs w:val="16"/>
      <w:lang w:val="x-none"/>
    </w:rPr>
  </w:style>
  <w:style w:type="character" w:customStyle="1" w:styleId="TextbublinyChar2">
    <w:name w:val="Text bubliny Char2"/>
    <w:basedOn w:val="Standardnpsmoodstavce"/>
    <w:link w:val="Textbubliny"/>
    <w:rsid w:val="004951FA"/>
    <w:rPr>
      <w:rFonts w:ascii="Tahoma" w:eastAsia="Calibri" w:hAnsi="Tahoma" w:cs="Tahoma"/>
      <w:kern w:val="0"/>
      <w:sz w:val="16"/>
      <w:szCs w:val="16"/>
      <w:lang w:val="x-none"/>
      <w14:ligatures w14:val="none"/>
    </w:rPr>
  </w:style>
  <w:style w:type="paragraph" w:styleId="Bezmezer">
    <w:name w:val="No Spacing"/>
    <w:basedOn w:val="Normln"/>
    <w:uiPriority w:val="1"/>
    <w:rsid w:val="004951FA"/>
    <w:pPr>
      <w:jc w:val="left"/>
    </w:pPr>
    <w:rPr>
      <w:rFonts w:ascii="Calibri" w:hAnsi="Calibri"/>
      <w:sz w:val="22"/>
    </w:rPr>
  </w:style>
  <w:style w:type="paragraph" w:customStyle="1" w:styleId="listparagraph">
    <w:name w:val="listparagraph"/>
    <w:basedOn w:val="Normln"/>
    <w:rsid w:val="004951FA"/>
    <w:pPr>
      <w:ind w:left="720"/>
    </w:pPr>
    <w:rPr>
      <w:szCs w:val="24"/>
    </w:rPr>
  </w:style>
  <w:style w:type="paragraph" w:styleId="Revize">
    <w:name w:val="Revision"/>
    <w:rsid w:val="004951FA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lang w:eastAsia="ar-SA"/>
      <w14:ligatures w14:val="none"/>
    </w:rPr>
  </w:style>
  <w:style w:type="paragraph" w:customStyle="1" w:styleId="WW-Nadpis">
    <w:name w:val="WW-Nadpis"/>
    <w:basedOn w:val="Normln"/>
    <w:next w:val="Zkladntext"/>
    <w:rsid w:val="004951FA"/>
    <w:pPr>
      <w:jc w:val="center"/>
    </w:pPr>
    <w:rPr>
      <w:rFonts w:eastAsia="Times New Roman"/>
      <w:b/>
      <w:bCs/>
      <w:sz w:val="40"/>
      <w:szCs w:val="24"/>
    </w:rPr>
  </w:style>
  <w:style w:type="paragraph" w:customStyle="1" w:styleId="Textkomente2">
    <w:name w:val="Text komentáře2"/>
    <w:basedOn w:val="Normln"/>
    <w:rsid w:val="004951FA"/>
    <w:rPr>
      <w:sz w:val="20"/>
      <w:szCs w:val="20"/>
      <w:lang w:val="x-none"/>
    </w:rPr>
  </w:style>
  <w:style w:type="paragraph" w:customStyle="1" w:styleId="Rozvrendokumentu">
    <w:name w:val="Rozvržení dokumentu"/>
    <w:basedOn w:val="Normln"/>
    <w:rsid w:val="004951FA"/>
    <w:rPr>
      <w:rFonts w:ascii="Tahoma" w:hAnsi="Tahoma" w:cs="Tahoma"/>
      <w:sz w:val="16"/>
      <w:szCs w:val="16"/>
    </w:rPr>
  </w:style>
  <w:style w:type="paragraph" w:customStyle="1" w:styleId="innosti">
    <w:name w:val="činnosti"/>
    <w:basedOn w:val="Normln"/>
    <w:rsid w:val="004951FA"/>
    <w:pPr>
      <w:spacing w:before="120"/>
      <w:ind w:left="567" w:hanging="567"/>
    </w:pPr>
    <w:rPr>
      <w:rFonts w:eastAsia="Times New Roman"/>
      <w:sz w:val="20"/>
      <w:szCs w:val="20"/>
    </w:rPr>
  </w:style>
  <w:style w:type="paragraph" w:customStyle="1" w:styleId="Default">
    <w:name w:val="Default"/>
    <w:basedOn w:val="Normln"/>
    <w:rsid w:val="004951FA"/>
    <w:pPr>
      <w:autoSpaceDE w:val="0"/>
      <w:jc w:val="left"/>
    </w:pPr>
    <w:rPr>
      <w:rFonts w:ascii="Arial" w:hAnsi="Arial" w:cs="Arial"/>
      <w:color w:val="000000"/>
      <w:szCs w:val="24"/>
    </w:rPr>
  </w:style>
  <w:style w:type="character" w:styleId="Odkaznakoment">
    <w:name w:val="annotation reference"/>
    <w:uiPriority w:val="99"/>
    <w:unhideWhenUsed/>
    <w:rsid w:val="004951FA"/>
    <w:rPr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4951FA"/>
    <w:pPr>
      <w:jc w:val="left"/>
    </w:pPr>
    <w:rPr>
      <w:rFonts w:ascii="Calibri" w:hAnsi="Calibri" w:cs="Times New Roman"/>
      <w:kern w:val="2"/>
      <w:sz w:val="22"/>
      <w:lang w:val="x-none"/>
      <w14:ligatures w14:val="standardContextual"/>
    </w:rPr>
  </w:style>
  <w:style w:type="character" w:customStyle="1" w:styleId="ProsttextChar2">
    <w:name w:val="Prostý text Char2"/>
    <w:basedOn w:val="Standardnpsmoodstavce"/>
    <w:uiPriority w:val="99"/>
    <w:semiHidden/>
    <w:rsid w:val="004951FA"/>
    <w:rPr>
      <w:rFonts w:ascii="Consolas" w:eastAsia="Calibri" w:hAnsi="Consolas" w:cs="Calibri"/>
      <w:kern w:val="0"/>
      <w:sz w:val="21"/>
      <w:szCs w:val="21"/>
      <w14:ligatures w14:val="none"/>
    </w:rPr>
  </w:style>
  <w:style w:type="character" w:styleId="Sledovanodkaz">
    <w:name w:val="FollowedHyperlink"/>
    <w:uiPriority w:val="99"/>
    <w:semiHidden/>
    <w:unhideWhenUsed/>
    <w:rsid w:val="004951FA"/>
    <w:rPr>
      <w:color w:val="800080"/>
      <w:u w:val="single"/>
    </w:rPr>
  </w:style>
  <w:style w:type="character" w:customStyle="1" w:styleId="h1a5">
    <w:name w:val="h1a5"/>
    <w:rsid w:val="004951FA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  <w:style w:type="paragraph" w:customStyle="1" w:styleId="Podnadpis2">
    <w:name w:val="Podnadpis 2"/>
    <w:basedOn w:val="Normln"/>
    <w:rsid w:val="004951FA"/>
    <w:pPr>
      <w:keepLines/>
      <w:pageBreakBefore/>
      <w:numPr>
        <w:numId w:val="1"/>
      </w:numPr>
      <w:tabs>
        <w:tab w:val="num" w:pos="360"/>
      </w:tabs>
      <w:spacing w:before="120" w:after="120" w:line="288" w:lineRule="exact"/>
      <w:ind w:left="1134" w:hanging="777"/>
      <w:contextualSpacing/>
      <w:jc w:val="left"/>
    </w:pPr>
    <w:rPr>
      <w:rFonts w:ascii="Cambria Math" w:hAnsi="Cambria Math"/>
      <w:sz w:val="22"/>
      <w:szCs w:val="20"/>
    </w:rPr>
  </w:style>
  <w:style w:type="character" w:customStyle="1" w:styleId="NzevChar2">
    <w:name w:val="Název Char2"/>
    <w:uiPriority w:val="10"/>
    <w:rsid w:val="004951FA"/>
    <w:rPr>
      <w:b/>
      <w:bCs/>
      <w:sz w:val="40"/>
      <w:szCs w:val="24"/>
      <w:lang w:val="x-none" w:eastAsia="ar-SA"/>
    </w:rPr>
  </w:style>
  <w:style w:type="character" w:customStyle="1" w:styleId="PodtitulChar1">
    <w:name w:val="Podtitul Char1"/>
    <w:aliases w:val="Podnadpis Char1"/>
    <w:uiPriority w:val="11"/>
    <w:rsid w:val="004951FA"/>
    <w:rPr>
      <w:b/>
      <w:bCs/>
      <w:i/>
      <w:iCs/>
      <w:sz w:val="28"/>
      <w:szCs w:val="28"/>
      <w:lang w:val="x-none" w:eastAsia="ar-SA"/>
    </w:rPr>
  </w:style>
  <w:style w:type="character" w:customStyle="1" w:styleId="st">
    <w:name w:val="st"/>
    <w:rsid w:val="004951FA"/>
  </w:style>
  <w:style w:type="character" w:customStyle="1" w:styleId="preformatted">
    <w:name w:val="preformatted"/>
    <w:rsid w:val="004951FA"/>
  </w:style>
  <w:style w:type="paragraph" w:customStyle="1" w:styleId="l21">
    <w:name w:val="l21"/>
    <w:basedOn w:val="Normln"/>
    <w:rsid w:val="004951FA"/>
    <w:pPr>
      <w:spacing w:before="144" w:after="144"/>
    </w:pPr>
    <w:rPr>
      <w:rFonts w:eastAsia="Times New Roman"/>
      <w:szCs w:val="24"/>
      <w:lang w:eastAsia="cs-CZ"/>
    </w:rPr>
  </w:style>
  <w:style w:type="numbering" w:customStyle="1" w:styleId="Styl1">
    <w:name w:val="Styl1"/>
    <w:uiPriority w:val="99"/>
    <w:rsid w:val="004951FA"/>
    <w:pPr>
      <w:numPr>
        <w:numId w:val="2"/>
      </w:numPr>
    </w:pPr>
  </w:style>
  <w:style w:type="paragraph" w:customStyle="1" w:styleId="1">
    <w:name w:val="1"/>
    <w:basedOn w:val="Normln"/>
    <w:next w:val="Zkladntext"/>
    <w:rsid w:val="004951FA"/>
    <w:pPr>
      <w:jc w:val="center"/>
    </w:pPr>
    <w:rPr>
      <w:rFonts w:eastAsia="Times New Roman"/>
      <w:b/>
      <w:bCs/>
      <w:i/>
      <w:iCs/>
      <w:sz w:val="28"/>
      <w:szCs w:val="28"/>
      <w:lang w:val="x-none"/>
    </w:rPr>
  </w:style>
  <w:style w:type="numbering" w:customStyle="1" w:styleId="Styl2">
    <w:name w:val="Styl2"/>
    <w:uiPriority w:val="99"/>
    <w:rsid w:val="004951FA"/>
    <w:pPr>
      <w:numPr>
        <w:numId w:val="3"/>
      </w:numPr>
    </w:pPr>
  </w:style>
  <w:style w:type="numbering" w:customStyle="1" w:styleId="Styl3">
    <w:name w:val="Styl3"/>
    <w:uiPriority w:val="99"/>
    <w:rsid w:val="004951FA"/>
    <w:pPr>
      <w:numPr>
        <w:numId w:val="4"/>
      </w:numPr>
    </w:pPr>
  </w:style>
  <w:style w:type="numbering" w:customStyle="1" w:styleId="Styl4">
    <w:name w:val="Styl4"/>
    <w:uiPriority w:val="99"/>
    <w:rsid w:val="004951FA"/>
    <w:pPr>
      <w:numPr>
        <w:numId w:val="6"/>
      </w:numPr>
    </w:pPr>
  </w:style>
  <w:style w:type="numbering" w:customStyle="1" w:styleId="Styl5">
    <w:name w:val="Styl5"/>
    <w:uiPriority w:val="99"/>
    <w:rsid w:val="004951FA"/>
    <w:pPr>
      <w:numPr>
        <w:numId w:val="7"/>
      </w:numPr>
    </w:pPr>
  </w:style>
  <w:style w:type="paragraph" w:customStyle="1" w:styleId="xxmsonormal">
    <w:name w:val="x_xmsonormal"/>
    <w:basedOn w:val="Normln"/>
    <w:rsid w:val="004951FA"/>
    <w:pPr>
      <w:jc w:val="left"/>
    </w:pPr>
    <w:rPr>
      <w:rFonts w:ascii="Calibri" w:hAnsi="Calibri"/>
      <w:sz w:val="22"/>
      <w:lang w:eastAsia="cs-CZ"/>
    </w:rPr>
  </w:style>
  <w:style w:type="paragraph" w:customStyle="1" w:styleId="l4">
    <w:name w:val="l4"/>
    <w:basedOn w:val="Normln"/>
    <w:rsid w:val="004951FA"/>
    <w:pPr>
      <w:spacing w:before="100" w:beforeAutospacing="1" w:after="100" w:afterAutospacing="1"/>
      <w:jc w:val="left"/>
    </w:pPr>
    <w:rPr>
      <w:rFonts w:eastAsia="Times New Roman"/>
      <w:szCs w:val="24"/>
      <w:lang w:eastAsia="cs-CZ"/>
    </w:rPr>
  </w:style>
  <w:style w:type="paragraph" w:customStyle="1" w:styleId="text-odrky">
    <w:name w:val="text-odrážky"/>
    <w:basedOn w:val="Normln"/>
    <w:link w:val="text-odrkyChar"/>
    <w:qFormat/>
    <w:rsid w:val="004951FA"/>
    <w:pPr>
      <w:numPr>
        <w:numId w:val="8"/>
      </w:numPr>
      <w:ind w:left="568" w:hanging="284"/>
    </w:pPr>
  </w:style>
  <w:style w:type="paragraph" w:customStyle="1" w:styleId="ervenpoznmka">
    <w:name w:val="červená poznámka"/>
    <w:basedOn w:val="text-odrky"/>
    <w:next w:val="Normln"/>
    <w:link w:val="ervenpoznmkaChar"/>
    <w:autoRedefine/>
    <w:qFormat/>
    <w:rsid w:val="004951FA"/>
    <w:pPr>
      <w:numPr>
        <w:numId w:val="0"/>
      </w:numPr>
    </w:pPr>
    <w:rPr>
      <w:i/>
      <w:iCs/>
      <w:color w:val="FF0000"/>
      <w:lang w:eastAsia="cs-CZ"/>
    </w:rPr>
  </w:style>
  <w:style w:type="character" w:customStyle="1" w:styleId="text-odrkyChar">
    <w:name w:val="text-odrážky Char"/>
    <w:link w:val="text-odrky"/>
    <w:rsid w:val="004951FA"/>
    <w:rPr>
      <w:rFonts w:ascii="Times New Roman" w:eastAsia="Calibri" w:hAnsi="Times New Roman" w:cs="Calibri"/>
      <w:kern w:val="0"/>
      <w:sz w:val="24"/>
      <w14:ligatures w14:val="none"/>
    </w:rPr>
  </w:style>
  <w:style w:type="paragraph" w:customStyle="1" w:styleId="textvyjden">
    <w:name w:val="text vyjádření"/>
    <w:basedOn w:val="Normln"/>
    <w:next w:val="Normln"/>
    <w:link w:val="textvyjdenChar"/>
    <w:autoRedefine/>
    <w:qFormat/>
    <w:rsid w:val="004951FA"/>
    <w:pPr>
      <w:tabs>
        <w:tab w:val="left" w:pos="993"/>
      </w:tabs>
    </w:pPr>
    <w:rPr>
      <w:bCs/>
      <w:i/>
      <w:color w:val="0000FF"/>
    </w:rPr>
  </w:style>
  <w:style w:type="character" w:customStyle="1" w:styleId="ervenpoznmkaChar">
    <w:name w:val="červená poznámka Char"/>
    <w:link w:val="ervenpoznmka"/>
    <w:rsid w:val="004951FA"/>
    <w:rPr>
      <w:rFonts w:ascii="Times New Roman" w:eastAsia="Calibri" w:hAnsi="Times New Roman" w:cs="Calibri"/>
      <w:i/>
      <w:iCs/>
      <w:color w:val="FF0000"/>
      <w:kern w:val="0"/>
      <w:sz w:val="24"/>
      <w:lang w:eastAsia="cs-CZ"/>
      <w14:ligatures w14:val="none"/>
    </w:rPr>
  </w:style>
  <w:style w:type="paragraph" w:customStyle="1" w:styleId="vyjdentvarunadpis">
    <w:name w:val="vyjádření útvaru nadpis"/>
    <w:basedOn w:val="Normln"/>
    <w:link w:val="vyjdentvarunadpisChar"/>
    <w:autoRedefine/>
    <w:qFormat/>
    <w:rsid w:val="004951FA"/>
    <w:pPr>
      <w:keepNext/>
      <w:keepLines/>
    </w:pPr>
    <w:rPr>
      <w:b/>
      <w:i/>
      <w:color w:val="0000FF"/>
    </w:rPr>
  </w:style>
  <w:style w:type="character" w:customStyle="1" w:styleId="textvyjdenChar">
    <w:name w:val="text vyjádření Char"/>
    <w:link w:val="textvyjden"/>
    <w:rsid w:val="004951FA"/>
    <w:rPr>
      <w:rFonts w:ascii="Times New Roman" w:eastAsia="Calibri" w:hAnsi="Times New Roman" w:cs="Calibri"/>
      <w:bCs/>
      <w:i/>
      <w:color w:val="0000FF"/>
      <w:kern w:val="0"/>
      <w:sz w:val="24"/>
      <w14:ligatures w14:val="none"/>
    </w:rPr>
  </w:style>
  <w:style w:type="paragraph" w:customStyle="1" w:styleId="plnn">
    <w:name w:val="plnění"/>
    <w:basedOn w:val="Odstavecseseznamem"/>
    <w:link w:val="plnnChar"/>
    <w:autoRedefine/>
    <w:qFormat/>
    <w:rsid w:val="004951FA"/>
    <w:pPr>
      <w:ind w:left="0"/>
      <w:contextualSpacing w:val="0"/>
      <w:outlineLvl w:val="0"/>
    </w:pPr>
  </w:style>
  <w:style w:type="character" w:customStyle="1" w:styleId="vyjdentvarunadpisChar">
    <w:name w:val="vyjádření útvaru nadpis Char"/>
    <w:link w:val="vyjdentvarunadpis"/>
    <w:rsid w:val="004951FA"/>
    <w:rPr>
      <w:rFonts w:ascii="Times New Roman" w:eastAsia="Calibri" w:hAnsi="Times New Roman" w:cs="Calibri"/>
      <w:b/>
      <w:i/>
      <w:color w:val="0000FF"/>
      <w:kern w:val="0"/>
      <w:sz w:val="24"/>
      <w14:ligatures w14:val="none"/>
    </w:rPr>
  </w:style>
  <w:style w:type="paragraph" w:customStyle="1" w:styleId="3rovetext-odrka">
    <w:name w:val="3. úroveň text-odrážka"/>
    <w:basedOn w:val="Normln"/>
    <w:link w:val="3rovetext-odrkaChar"/>
    <w:autoRedefine/>
    <w:qFormat/>
    <w:rsid w:val="004951FA"/>
    <w:pPr>
      <w:numPr>
        <w:numId w:val="11"/>
      </w:numPr>
      <w:ind w:left="1134" w:hanging="284"/>
    </w:pPr>
    <w:rPr>
      <w:i/>
      <w:iCs/>
    </w:rPr>
  </w:style>
  <w:style w:type="character" w:customStyle="1" w:styleId="OdstavecseseznamemChar">
    <w:name w:val="Odstavec se seznamem Char"/>
    <w:aliases w:val="Bodíky Char"/>
    <w:link w:val="Odstavecseseznamem"/>
    <w:uiPriority w:val="34"/>
    <w:rsid w:val="004951FA"/>
  </w:style>
  <w:style w:type="character" w:customStyle="1" w:styleId="plnnChar">
    <w:name w:val="plnění Char"/>
    <w:basedOn w:val="OdstavecseseznamemChar"/>
    <w:link w:val="plnn"/>
    <w:rsid w:val="004951FA"/>
    <w:rPr>
      <w:rFonts w:ascii="Times New Roman" w:hAnsi="Times New Roman"/>
      <w:kern w:val="0"/>
      <w14:ligatures w14:val="none"/>
    </w:rPr>
  </w:style>
  <w:style w:type="character" w:styleId="Nevyeenzmnka">
    <w:name w:val="Unresolved Mention"/>
    <w:uiPriority w:val="99"/>
    <w:semiHidden/>
    <w:unhideWhenUsed/>
    <w:rsid w:val="004951FA"/>
    <w:rPr>
      <w:color w:val="605E5C"/>
      <w:shd w:val="clear" w:color="auto" w:fill="E1DFDD"/>
    </w:rPr>
  </w:style>
  <w:style w:type="character" w:customStyle="1" w:styleId="3rovetext-odrkaChar">
    <w:name w:val="3. úroveň text-odrážka Char"/>
    <w:link w:val="3rovetext-odrka"/>
    <w:rsid w:val="004951FA"/>
    <w:rPr>
      <w:rFonts w:ascii="Times New Roman" w:eastAsia="Calibri" w:hAnsi="Times New Roman" w:cs="Calibri"/>
      <w:i/>
      <w:iCs/>
      <w:kern w:val="0"/>
      <w:sz w:val="24"/>
      <w14:ligatures w14:val="none"/>
    </w:rPr>
  </w:style>
  <w:style w:type="character" w:customStyle="1" w:styleId="hgkelc">
    <w:name w:val="hgkelc"/>
    <w:basedOn w:val="Standardnpsmoodstavce"/>
    <w:rsid w:val="004951FA"/>
  </w:style>
  <w:style w:type="paragraph" w:customStyle="1" w:styleId="xmsonormal">
    <w:name w:val="x_msonormal"/>
    <w:basedOn w:val="Normln"/>
    <w:rsid w:val="004951FA"/>
    <w:pPr>
      <w:jc w:val="left"/>
    </w:pPr>
    <w:rPr>
      <w:rFonts w:ascii="Calibri" w:hAnsi="Calibri"/>
      <w:sz w:val="22"/>
      <w:lang w:eastAsia="cs-CZ"/>
    </w:rPr>
  </w:style>
  <w:style w:type="character" w:customStyle="1" w:styleId="apple-converted-space">
    <w:name w:val="apple-converted-space"/>
    <w:basedOn w:val="Standardnpsmoodstavce"/>
    <w:rsid w:val="004951FA"/>
  </w:style>
  <w:style w:type="character" w:customStyle="1" w:styleId="ui-provider">
    <w:name w:val="ui-provider"/>
    <w:basedOn w:val="Standardnpsmoodstavce"/>
    <w:rsid w:val="004951FA"/>
  </w:style>
  <w:style w:type="paragraph" w:customStyle="1" w:styleId="Pesbody">
    <w:name w:val="Přes. body"/>
    <w:basedOn w:val="Nadpis2"/>
    <w:next w:val="Normln"/>
    <w:autoRedefine/>
    <w:qFormat/>
    <w:rsid w:val="004951FA"/>
    <w:pPr>
      <w:numPr>
        <w:numId w:val="13"/>
      </w:numPr>
      <w:spacing w:before="240" w:after="0"/>
      <w:ind w:left="567" w:hanging="567"/>
    </w:pPr>
    <w:rPr>
      <w:rFonts w:ascii="Times New Roman" w:eastAsia="Calibri" w:hAnsi="Times New Roman" w:cs="Calibri"/>
      <w:bCs/>
      <w:iCs/>
      <w:color w:val="auto"/>
      <w:sz w:val="24"/>
      <w:szCs w:val="28"/>
      <w:u w:val="single"/>
      <w:lang w:val="x-none" w:eastAsia="cs-CZ"/>
    </w:rPr>
  </w:style>
  <w:style w:type="paragraph" w:customStyle="1" w:styleId="NadpisPesbody">
    <w:name w:val="Nadpis_Přes. body"/>
    <w:basedOn w:val="Nadpis1"/>
    <w:next w:val="Normln"/>
    <w:autoRedefine/>
    <w:qFormat/>
    <w:rsid w:val="004951FA"/>
    <w:pPr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 w:after="240"/>
    </w:pPr>
    <w:rPr>
      <w:rFonts w:ascii="Times New Roman" w:eastAsia="Calibri" w:hAnsi="Times New Roman" w:cs="Calibri"/>
      <w:b/>
      <w:bCs/>
      <w:color w:val="auto"/>
      <w:kern w:val="1"/>
      <w:sz w:val="24"/>
      <w:szCs w:val="32"/>
      <w:lang w:val="x-none"/>
    </w:rPr>
  </w:style>
  <w:style w:type="paragraph" w:customStyle="1" w:styleId="Plohy">
    <w:name w:val="Přílohy"/>
    <w:basedOn w:val="Nadpis1"/>
    <w:next w:val="Normln"/>
    <w:autoRedefine/>
    <w:qFormat/>
    <w:rsid w:val="004951FA"/>
    <w:pPr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 w:after="240"/>
    </w:pPr>
    <w:rPr>
      <w:rFonts w:ascii="Times New Roman" w:eastAsia="Calibri" w:hAnsi="Times New Roman" w:cs="Calibri"/>
      <w:b/>
      <w:bCs/>
      <w:color w:val="auto"/>
      <w:kern w:val="1"/>
      <w:sz w:val="24"/>
      <w:szCs w:val="32"/>
      <w:lang w:val="x-none"/>
    </w:rPr>
  </w:style>
  <w:style w:type="numbering" w:customStyle="1" w:styleId="Styl31">
    <w:name w:val="Styl31"/>
    <w:uiPriority w:val="99"/>
    <w:rsid w:val="004951FA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1.xlsx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5694</Words>
  <Characters>33597</Characters>
  <Application>Microsoft Office Word</Application>
  <DocSecurity>0</DocSecurity>
  <Lines>279</Lines>
  <Paragraphs>78</Paragraphs>
  <ScaleCrop>false</ScaleCrop>
  <Company/>
  <LinksUpToDate>false</LinksUpToDate>
  <CharactersWithSpaces>39213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Kadlec</dc:creator>
  <cp:keywords/>
  <dc:description/>
  <cp:lastModifiedBy>Miloslav Kadlec</cp:lastModifiedBy>
  <cp:revision>2</cp:revision>
  <dcterms:created xsi:type="dcterms:W3CDTF">2024-01-10T16:55:00Z</dcterms:created>
  <dcterms:modified xsi:type="dcterms:W3CDTF">2024-01-10T16:56:00Z</dcterms:modified>
</cp:coreProperties>
</file>